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18EE" w14:textId="77777777" w:rsidR="00D204CC" w:rsidRPr="00E67E62" w:rsidRDefault="00D204CC" w:rsidP="00D204CC">
      <w:pPr>
        <w:spacing w:after="200" w:line="276" w:lineRule="auto"/>
        <w:jc w:val="center"/>
        <w:rPr>
          <w:rFonts w:ascii="Arial" w:hAnsi="Arial" w:cs="Arial"/>
          <w:sz w:val="20"/>
          <w:szCs w:val="20"/>
        </w:rPr>
      </w:pPr>
      <w:bookmarkStart w:id="0" w:name="_Hlk121902159"/>
      <w:r w:rsidRPr="00E67E62">
        <w:rPr>
          <w:rFonts w:ascii="Arial" w:hAnsi="Arial" w:cs="Arial"/>
          <w:b/>
          <w:sz w:val="40"/>
          <w:szCs w:val="40"/>
        </w:rPr>
        <w:t>ST JULIE CATHOLIC PRIMARY SCHOOL</w:t>
      </w:r>
    </w:p>
    <w:p w14:paraId="28A84DFC" w14:textId="77777777" w:rsidR="00D204CC" w:rsidRPr="00E67E62" w:rsidRDefault="00D204CC" w:rsidP="00D204CC">
      <w:pPr>
        <w:rPr>
          <w:rFonts w:ascii="Arial" w:hAnsi="Arial" w:cs="Arial"/>
          <w:sz w:val="20"/>
          <w:szCs w:val="20"/>
        </w:rPr>
      </w:pPr>
    </w:p>
    <w:p w14:paraId="5BC48932" w14:textId="33AC509F" w:rsidR="00D204CC" w:rsidRPr="00F811CE" w:rsidRDefault="00D204CC" w:rsidP="00D204CC">
      <w:pPr>
        <w:jc w:val="center"/>
        <w:rPr>
          <w:rFonts w:ascii="Arial" w:hAnsi="Arial" w:cs="Arial"/>
          <w:b/>
          <w:sz w:val="40"/>
          <w:szCs w:val="40"/>
        </w:rPr>
      </w:pPr>
      <w:r w:rsidRPr="00F811CE">
        <w:rPr>
          <w:rFonts w:ascii="Arial" w:hAnsi="Arial" w:cs="Arial"/>
          <w:b/>
          <w:sz w:val="40"/>
          <w:szCs w:val="40"/>
        </w:rPr>
        <w:t>ECCLESTO</w:t>
      </w:r>
      <w:r w:rsidR="004343B3">
        <w:rPr>
          <w:rFonts w:ascii="Arial" w:hAnsi="Arial" w:cs="Arial"/>
          <w:b/>
          <w:sz w:val="40"/>
          <w:szCs w:val="40"/>
        </w:rPr>
        <w:t>N</w:t>
      </w:r>
    </w:p>
    <w:p w14:paraId="1DD03C67" w14:textId="77777777" w:rsidR="00D204CC" w:rsidRPr="00AD0C34" w:rsidRDefault="00D204CC" w:rsidP="00D204CC">
      <w:pPr>
        <w:jc w:val="both"/>
        <w:rPr>
          <w:rFonts w:ascii="Comic Sans MS" w:hAnsi="Comic Sans MS"/>
          <w:szCs w:val="20"/>
        </w:rPr>
      </w:pPr>
    </w:p>
    <w:p w14:paraId="58A9EAD9" w14:textId="77777777" w:rsidR="00D204CC" w:rsidRPr="00AD0C34" w:rsidRDefault="00D204CC" w:rsidP="00D204CC">
      <w:pPr>
        <w:jc w:val="both"/>
        <w:rPr>
          <w:rFonts w:ascii="Comic Sans MS" w:hAnsi="Comic Sans MS"/>
          <w:szCs w:val="20"/>
        </w:rPr>
      </w:pPr>
    </w:p>
    <w:p w14:paraId="09A35FDA" w14:textId="77777777" w:rsidR="00D204CC" w:rsidRPr="00AD0C34" w:rsidRDefault="00D204CC" w:rsidP="00D204CC">
      <w:pPr>
        <w:jc w:val="both"/>
        <w:rPr>
          <w:rFonts w:ascii="Comic Sans MS" w:hAnsi="Comic Sans MS"/>
          <w:szCs w:val="20"/>
        </w:rPr>
      </w:pPr>
    </w:p>
    <w:p w14:paraId="5BA0D994" w14:textId="77777777" w:rsidR="00D204CC" w:rsidRPr="00AD0C34" w:rsidRDefault="00D204CC" w:rsidP="00D204CC">
      <w:pPr>
        <w:jc w:val="both"/>
        <w:rPr>
          <w:rFonts w:ascii="Comic Sans MS" w:hAnsi="Comic Sans MS"/>
          <w:szCs w:val="20"/>
        </w:rPr>
      </w:pPr>
    </w:p>
    <w:p w14:paraId="44C7E320" w14:textId="77777777" w:rsidR="00D204CC" w:rsidRPr="00AD0C34" w:rsidRDefault="00D204CC" w:rsidP="00D204CC">
      <w:pPr>
        <w:jc w:val="both"/>
        <w:rPr>
          <w:rFonts w:ascii="Comic Sans MS" w:hAnsi="Comic Sans MS"/>
          <w:szCs w:val="20"/>
        </w:rPr>
      </w:pPr>
    </w:p>
    <w:p w14:paraId="43610CBB" w14:textId="77777777" w:rsidR="00D204CC" w:rsidRPr="00AD0C34" w:rsidRDefault="00D204CC" w:rsidP="00D204CC">
      <w:pPr>
        <w:jc w:val="center"/>
        <w:rPr>
          <w:sz w:val="20"/>
          <w:szCs w:val="20"/>
        </w:rPr>
      </w:pPr>
      <w:r>
        <w:rPr>
          <w:noProof/>
          <w:sz w:val="20"/>
          <w:szCs w:val="20"/>
          <w:lang w:eastAsia="en-GB"/>
        </w:rPr>
        <w:drawing>
          <wp:inline distT="0" distB="0" distL="0" distR="0" wp14:anchorId="51B9C5C9" wp14:editId="5EE59938">
            <wp:extent cx="1913890" cy="2339340"/>
            <wp:effectExtent l="0" t="0" r="0" b="3810"/>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890" cy="2339340"/>
                    </a:xfrm>
                    <a:prstGeom prst="rect">
                      <a:avLst/>
                    </a:prstGeom>
                    <a:noFill/>
                    <a:ln>
                      <a:noFill/>
                    </a:ln>
                  </pic:spPr>
                </pic:pic>
              </a:graphicData>
            </a:graphic>
          </wp:inline>
        </w:drawing>
      </w:r>
    </w:p>
    <w:p w14:paraId="7D322E0F" w14:textId="77777777" w:rsidR="00D204CC" w:rsidRPr="00AD0C34" w:rsidRDefault="00D204CC" w:rsidP="00D204CC">
      <w:pPr>
        <w:jc w:val="center"/>
        <w:rPr>
          <w:sz w:val="20"/>
          <w:szCs w:val="20"/>
        </w:rPr>
      </w:pPr>
    </w:p>
    <w:p w14:paraId="091DE446" w14:textId="77777777" w:rsidR="00D204CC" w:rsidRPr="00AD0C34" w:rsidRDefault="00D204CC" w:rsidP="00D204CC">
      <w:pPr>
        <w:rPr>
          <w:sz w:val="20"/>
          <w:szCs w:val="20"/>
        </w:rPr>
      </w:pPr>
    </w:p>
    <w:p w14:paraId="5ACAF76B" w14:textId="77777777" w:rsidR="00D204CC" w:rsidRPr="00AD0C34" w:rsidRDefault="00D204CC" w:rsidP="00D204CC">
      <w:pPr>
        <w:jc w:val="center"/>
        <w:rPr>
          <w:sz w:val="20"/>
          <w:szCs w:val="20"/>
        </w:rPr>
      </w:pPr>
    </w:p>
    <w:p w14:paraId="3782A13C" w14:textId="77777777" w:rsidR="00D204CC" w:rsidRPr="00AD0C34" w:rsidRDefault="00D204CC" w:rsidP="00D204CC">
      <w:pPr>
        <w:jc w:val="center"/>
        <w:rPr>
          <w:sz w:val="20"/>
          <w:szCs w:val="20"/>
        </w:rPr>
      </w:pPr>
    </w:p>
    <w:p w14:paraId="29703AB6" w14:textId="77777777" w:rsidR="00D204CC" w:rsidRPr="00AD0C34" w:rsidRDefault="00D204CC" w:rsidP="00D204CC">
      <w:pPr>
        <w:jc w:val="center"/>
        <w:rPr>
          <w:sz w:val="20"/>
          <w:szCs w:val="20"/>
        </w:rPr>
      </w:pPr>
    </w:p>
    <w:p w14:paraId="51892FA2" w14:textId="77777777" w:rsidR="00D204CC" w:rsidRPr="00AD0C34" w:rsidRDefault="00D204CC" w:rsidP="00D204CC">
      <w:pPr>
        <w:jc w:val="both"/>
        <w:rPr>
          <w:rFonts w:ascii="Comic Sans MS" w:hAnsi="Comic Sans MS"/>
          <w:szCs w:val="20"/>
        </w:rPr>
      </w:pPr>
    </w:p>
    <w:p w14:paraId="16F539B0" w14:textId="77777777" w:rsidR="00D204CC" w:rsidRPr="00AD0C34" w:rsidRDefault="00D204CC" w:rsidP="00D204CC">
      <w:pPr>
        <w:jc w:val="both"/>
        <w:rPr>
          <w:rFonts w:ascii="Comic Sans MS" w:hAnsi="Comic Sans MS"/>
          <w:szCs w:val="20"/>
        </w:rPr>
      </w:pPr>
    </w:p>
    <w:p w14:paraId="58B2D4A0" w14:textId="77777777" w:rsidR="00D204CC" w:rsidRPr="00E67E62" w:rsidRDefault="004F618E" w:rsidP="004F618E">
      <w:pPr>
        <w:ind w:right="-846"/>
        <w:rPr>
          <w:rFonts w:ascii="Arial" w:hAnsi="Arial" w:cs="Arial"/>
          <w:sz w:val="72"/>
          <w:szCs w:val="72"/>
        </w:rPr>
      </w:pPr>
      <w:r>
        <w:rPr>
          <w:rFonts w:ascii="Arial" w:hAnsi="Arial" w:cs="Arial"/>
          <w:sz w:val="72"/>
          <w:szCs w:val="72"/>
        </w:rPr>
        <w:t xml:space="preserve">         Mathematics</w:t>
      </w:r>
      <w:r w:rsidR="00D41E77">
        <w:rPr>
          <w:rFonts w:ascii="Arial" w:hAnsi="Arial" w:cs="Arial"/>
          <w:sz w:val="72"/>
          <w:szCs w:val="72"/>
        </w:rPr>
        <w:t xml:space="preserve"> Policy</w:t>
      </w:r>
    </w:p>
    <w:p w14:paraId="5F93E719" w14:textId="77777777" w:rsidR="00D204CC" w:rsidRPr="00E67E62" w:rsidRDefault="00D204CC" w:rsidP="00D204CC">
      <w:pPr>
        <w:spacing w:after="200" w:line="276" w:lineRule="auto"/>
        <w:rPr>
          <w:rFonts w:ascii="Arial" w:eastAsia="Calibri" w:hAnsi="Arial" w:cs="Arial"/>
          <w:b/>
          <w:color w:val="000000"/>
          <w:sz w:val="72"/>
          <w:szCs w:val="72"/>
          <w:u w:val="single"/>
        </w:rPr>
      </w:pPr>
    </w:p>
    <w:p w14:paraId="48159647" w14:textId="77777777" w:rsidR="00D204CC" w:rsidRDefault="00D204CC" w:rsidP="00D204CC">
      <w:pPr>
        <w:tabs>
          <w:tab w:val="left" w:pos="3660"/>
        </w:tabs>
      </w:pPr>
    </w:p>
    <w:p w14:paraId="7F3306B8" w14:textId="77777777" w:rsidR="00D204CC" w:rsidRDefault="00D204CC" w:rsidP="00D204CC">
      <w:pPr>
        <w:tabs>
          <w:tab w:val="left" w:pos="3660"/>
        </w:tabs>
      </w:pPr>
    </w:p>
    <w:p w14:paraId="6395B462" w14:textId="77777777" w:rsidR="00D204CC" w:rsidRDefault="00D204CC" w:rsidP="00D204CC">
      <w:pPr>
        <w:tabs>
          <w:tab w:val="left" w:pos="3660"/>
        </w:tabs>
      </w:pPr>
    </w:p>
    <w:p w14:paraId="0135F10B" w14:textId="77777777" w:rsidR="00D204CC" w:rsidRDefault="00D204CC" w:rsidP="00D204CC">
      <w:pPr>
        <w:tabs>
          <w:tab w:val="left" w:pos="3660"/>
        </w:tabs>
      </w:pPr>
    </w:p>
    <w:p w14:paraId="0D6CD385" w14:textId="77777777" w:rsidR="004F618E" w:rsidRDefault="004F618E" w:rsidP="004F618E">
      <w:pPr>
        <w:jc w:val="center"/>
        <w:rPr>
          <w:rFonts w:ascii="Arial" w:hAnsi="Arial" w:cs="Arial"/>
          <w:sz w:val="28"/>
          <w:szCs w:val="28"/>
        </w:rPr>
      </w:pPr>
    </w:p>
    <w:p w14:paraId="22FB425A" w14:textId="77777777" w:rsidR="004F618E" w:rsidRDefault="004F618E" w:rsidP="004F618E">
      <w:pPr>
        <w:jc w:val="center"/>
        <w:rPr>
          <w:rFonts w:ascii="Arial" w:hAnsi="Arial" w:cs="Arial"/>
          <w:sz w:val="28"/>
          <w:szCs w:val="28"/>
        </w:rPr>
      </w:pPr>
    </w:p>
    <w:p w14:paraId="1C2D3C0B" w14:textId="77777777" w:rsidR="004F618E" w:rsidRDefault="004F618E" w:rsidP="004F618E">
      <w:pPr>
        <w:jc w:val="center"/>
        <w:rPr>
          <w:rFonts w:ascii="Arial" w:hAnsi="Arial" w:cs="Arial"/>
          <w:sz w:val="28"/>
          <w:szCs w:val="28"/>
        </w:rPr>
      </w:pPr>
    </w:p>
    <w:p w14:paraId="0E653CD1" w14:textId="77777777" w:rsidR="004F618E" w:rsidRDefault="004F618E" w:rsidP="004F618E">
      <w:pPr>
        <w:jc w:val="center"/>
        <w:rPr>
          <w:rFonts w:ascii="Arial" w:hAnsi="Arial" w:cs="Arial"/>
          <w:sz w:val="28"/>
          <w:szCs w:val="28"/>
        </w:rPr>
      </w:pPr>
    </w:p>
    <w:p w14:paraId="5CDACC58" w14:textId="77777777" w:rsidR="004F618E" w:rsidRPr="004F618E" w:rsidRDefault="004F618E" w:rsidP="004F618E">
      <w:pPr>
        <w:jc w:val="center"/>
        <w:rPr>
          <w:rFonts w:ascii="Arial" w:hAnsi="Arial" w:cs="Arial"/>
          <w:sz w:val="28"/>
          <w:szCs w:val="28"/>
        </w:rPr>
      </w:pPr>
      <w:r w:rsidRPr="004F618E">
        <w:rPr>
          <w:rFonts w:ascii="Arial" w:hAnsi="Arial" w:cs="Arial"/>
          <w:sz w:val="28"/>
          <w:szCs w:val="28"/>
        </w:rPr>
        <w:t xml:space="preserve">Reviewed by Governing Body and staff </w:t>
      </w:r>
    </w:p>
    <w:p w14:paraId="50DE26D2" w14:textId="50523FA3" w:rsidR="004F618E" w:rsidRPr="004F618E" w:rsidRDefault="00F0048B" w:rsidP="004F618E">
      <w:pPr>
        <w:jc w:val="center"/>
        <w:rPr>
          <w:rFonts w:ascii="Arial" w:hAnsi="Arial" w:cs="Arial"/>
          <w:sz w:val="28"/>
          <w:szCs w:val="28"/>
        </w:rPr>
      </w:pPr>
      <w:r>
        <w:rPr>
          <w:rFonts w:ascii="Arial" w:hAnsi="Arial" w:cs="Arial"/>
          <w:sz w:val="28"/>
          <w:szCs w:val="28"/>
        </w:rPr>
        <w:t>October 202</w:t>
      </w:r>
      <w:r w:rsidR="00801BCC">
        <w:rPr>
          <w:rFonts w:ascii="Arial" w:hAnsi="Arial" w:cs="Arial"/>
          <w:sz w:val="28"/>
          <w:szCs w:val="28"/>
        </w:rPr>
        <w:t>3</w:t>
      </w:r>
    </w:p>
    <w:p w14:paraId="75841629" w14:textId="77777777" w:rsidR="00D204CC" w:rsidRDefault="00D204CC" w:rsidP="00D204CC">
      <w:pPr>
        <w:tabs>
          <w:tab w:val="left" w:pos="3660"/>
        </w:tabs>
      </w:pPr>
    </w:p>
    <w:p w14:paraId="675314DC" w14:textId="77777777" w:rsidR="00D204CC" w:rsidRPr="00AD0C34" w:rsidRDefault="00D204CC" w:rsidP="00D204CC">
      <w:pPr>
        <w:spacing w:line="276" w:lineRule="auto"/>
        <w:jc w:val="center"/>
        <w:rPr>
          <w:rFonts w:ascii="Calibri" w:eastAsia="Calibri" w:hAnsi="Calibri"/>
          <w:b/>
          <w:bCs/>
          <w:sz w:val="40"/>
          <w:szCs w:val="40"/>
        </w:rPr>
      </w:pPr>
      <w:bookmarkStart w:id="1" w:name="_Hlk121902522"/>
      <w:bookmarkEnd w:id="0"/>
      <w:r w:rsidRPr="00AD0C34">
        <w:rPr>
          <w:rFonts w:ascii="Calibri" w:eastAsia="Calibri" w:hAnsi="Calibri"/>
          <w:b/>
          <w:bCs/>
          <w:sz w:val="40"/>
          <w:szCs w:val="40"/>
        </w:rPr>
        <w:lastRenderedPageBreak/>
        <w:t>ST JULIE CATHOLIC PRIMARY SCHOOL</w:t>
      </w:r>
    </w:p>
    <w:p w14:paraId="79542066" w14:textId="77777777" w:rsidR="00D204CC" w:rsidRPr="00AD0C34" w:rsidRDefault="00D204CC" w:rsidP="00D204CC">
      <w:pPr>
        <w:spacing w:line="276" w:lineRule="auto"/>
        <w:jc w:val="center"/>
        <w:rPr>
          <w:rFonts w:ascii="Calibri" w:eastAsia="Calibri" w:hAnsi="Calibri"/>
          <w:b/>
          <w:bCs/>
          <w:sz w:val="40"/>
          <w:szCs w:val="40"/>
        </w:rPr>
      </w:pPr>
    </w:p>
    <w:p w14:paraId="2B6BD926" w14:textId="77777777" w:rsidR="00D204CC" w:rsidRPr="00AD0C34" w:rsidRDefault="00D204CC" w:rsidP="00D204CC">
      <w:pPr>
        <w:spacing w:line="276" w:lineRule="auto"/>
        <w:jc w:val="center"/>
        <w:rPr>
          <w:rFonts w:ascii="Calibri" w:eastAsia="Calibri" w:hAnsi="Calibri"/>
          <w:b/>
          <w:bCs/>
          <w:sz w:val="40"/>
          <w:szCs w:val="40"/>
          <w:lang w:val="en-US"/>
        </w:rPr>
      </w:pPr>
      <w:r w:rsidRPr="00AD0C34">
        <w:rPr>
          <w:rFonts w:ascii="Calibri" w:eastAsia="Calibri" w:hAnsi="Calibri"/>
          <w:b/>
          <w:bCs/>
          <w:sz w:val="40"/>
          <w:szCs w:val="40"/>
        </w:rPr>
        <w:t>MISSION STATEMENT:</w:t>
      </w:r>
    </w:p>
    <w:p w14:paraId="63765674" w14:textId="77777777" w:rsidR="00D204CC" w:rsidRPr="00AD0C34" w:rsidRDefault="00D204CC" w:rsidP="00D204CC">
      <w:pPr>
        <w:spacing w:line="276" w:lineRule="auto"/>
        <w:jc w:val="center"/>
        <w:rPr>
          <w:rFonts w:ascii="Calibri" w:eastAsia="Calibri" w:hAnsi="Calibri"/>
          <w:b/>
          <w:bCs/>
          <w:sz w:val="22"/>
          <w:szCs w:val="22"/>
        </w:rPr>
      </w:pPr>
      <w:r>
        <w:rPr>
          <w:noProof/>
          <w:lang w:eastAsia="en-GB"/>
        </w:rPr>
        <mc:AlternateContent>
          <mc:Choice Requires="wps">
            <w:drawing>
              <wp:anchor distT="0" distB="0" distL="114300" distR="114300" simplePos="0" relativeHeight="251664384" behindDoc="0" locked="0" layoutInCell="1" allowOverlap="1" wp14:anchorId="2933D415" wp14:editId="445C0232">
                <wp:simplePos x="0" y="0"/>
                <wp:positionH relativeFrom="column">
                  <wp:posOffset>84455</wp:posOffset>
                </wp:positionH>
                <wp:positionV relativeFrom="paragraph">
                  <wp:posOffset>170180</wp:posOffset>
                </wp:positionV>
                <wp:extent cx="6059805" cy="876935"/>
                <wp:effectExtent l="0" t="0" r="36195" b="565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3DDCD9B0" w14:textId="77777777" w:rsidR="00D204CC" w:rsidRPr="00E8785A" w:rsidRDefault="00D204CC" w:rsidP="00D204CC">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5C981C69" w14:textId="77777777" w:rsidR="00D204CC" w:rsidRPr="0032478D" w:rsidRDefault="00D204CC" w:rsidP="00D204CC">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33D415" id="Rounded Rectangle 2" o:spid="_x0000_s1026" style="position:absolute;left:0;text-align:left;margin-left:6.65pt;margin-top:13.4pt;width:477.15pt;height:6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3DDCD9B0" w14:textId="77777777" w:rsidR="00D204CC" w:rsidRPr="00E8785A" w:rsidRDefault="00D204CC" w:rsidP="00D204CC">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5C981C69" w14:textId="77777777" w:rsidR="00D204CC" w:rsidRPr="0032478D" w:rsidRDefault="00D204CC" w:rsidP="00D204CC">
                      <w:pPr>
                        <w:jc w:val="center"/>
                        <w:rPr>
                          <w:rFonts w:ascii="Arial" w:hAnsi="Arial" w:cs="Arial"/>
                          <w:sz w:val="32"/>
                          <w:szCs w:val="32"/>
                        </w:rPr>
                      </w:pPr>
                    </w:p>
                  </w:txbxContent>
                </v:textbox>
              </v:roundrect>
            </w:pict>
          </mc:Fallback>
        </mc:AlternateContent>
      </w:r>
    </w:p>
    <w:p w14:paraId="4DDF7D33" w14:textId="77777777" w:rsidR="00D204CC" w:rsidRPr="00AD0C34" w:rsidRDefault="00D204CC" w:rsidP="00D204CC">
      <w:pPr>
        <w:spacing w:line="276" w:lineRule="auto"/>
        <w:jc w:val="center"/>
        <w:rPr>
          <w:rFonts w:ascii="Calibri" w:eastAsia="Calibri" w:hAnsi="Calibri"/>
          <w:sz w:val="22"/>
          <w:szCs w:val="22"/>
        </w:rPr>
      </w:pPr>
    </w:p>
    <w:p w14:paraId="11D2FE4C" w14:textId="77777777" w:rsidR="00D204CC" w:rsidRPr="00AD0C34" w:rsidRDefault="00D204CC" w:rsidP="00D204CC">
      <w:pPr>
        <w:spacing w:line="276" w:lineRule="auto"/>
        <w:jc w:val="center"/>
        <w:rPr>
          <w:rFonts w:ascii="Calibri" w:eastAsia="Calibri" w:hAnsi="Calibri"/>
          <w:sz w:val="22"/>
          <w:szCs w:val="22"/>
        </w:rPr>
      </w:pPr>
    </w:p>
    <w:p w14:paraId="66726B3F" w14:textId="77777777" w:rsidR="00D204CC" w:rsidRPr="00AD0C34" w:rsidRDefault="00D204CC" w:rsidP="00D204CC">
      <w:pPr>
        <w:spacing w:line="276" w:lineRule="auto"/>
        <w:jc w:val="center"/>
        <w:rPr>
          <w:rFonts w:ascii="Calibri" w:eastAsia="Calibri" w:hAnsi="Calibri"/>
          <w:sz w:val="22"/>
          <w:szCs w:val="22"/>
        </w:rPr>
      </w:pPr>
    </w:p>
    <w:p w14:paraId="4E892E39" w14:textId="77777777" w:rsidR="00D204CC" w:rsidRPr="00AD0C34" w:rsidRDefault="00D204CC" w:rsidP="00D204CC">
      <w:pPr>
        <w:spacing w:line="276" w:lineRule="auto"/>
        <w:jc w:val="center"/>
        <w:rPr>
          <w:rFonts w:ascii="Calibri" w:eastAsia="Calibri" w:hAnsi="Calibri"/>
          <w:sz w:val="22"/>
          <w:szCs w:val="22"/>
        </w:rPr>
      </w:pPr>
    </w:p>
    <w:p w14:paraId="7FBF0E7B" w14:textId="77777777" w:rsidR="00D204CC" w:rsidRPr="00AD0C34" w:rsidRDefault="00D204CC" w:rsidP="00D204CC">
      <w:pPr>
        <w:spacing w:line="276" w:lineRule="auto"/>
        <w:jc w:val="center"/>
        <w:rPr>
          <w:rFonts w:ascii="Calibri" w:eastAsia="Calibri" w:hAnsi="Calibri"/>
          <w:sz w:val="22"/>
          <w:szCs w:val="22"/>
        </w:rPr>
      </w:pPr>
    </w:p>
    <w:p w14:paraId="5F9B735A" w14:textId="77777777" w:rsidR="00D204CC" w:rsidRPr="00AD0C34" w:rsidRDefault="00D204CC" w:rsidP="00D204CC">
      <w:pPr>
        <w:spacing w:line="276" w:lineRule="auto"/>
        <w:jc w:val="center"/>
        <w:rPr>
          <w:rFonts w:ascii="Calibri" w:eastAsia="Calibri" w:hAnsi="Calibri"/>
          <w:sz w:val="22"/>
          <w:szCs w:val="22"/>
        </w:rPr>
      </w:pPr>
    </w:p>
    <w:p w14:paraId="69A52879" w14:textId="77777777" w:rsidR="00D204CC" w:rsidRPr="00AD0C34" w:rsidRDefault="00D204CC" w:rsidP="00D204CC">
      <w:pPr>
        <w:spacing w:line="276" w:lineRule="auto"/>
        <w:jc w:val="center"/>
        <w:rPr>
          <w:rFonts w:ascii="Calibri" w:eastAsia="Calibri" w:hAnsi="Calibri"/>
          <w:sz w:val="22"/>
          <w:szCs w:val="22"/>
        </w:rPr>
      </w:pPr>
    </w:p>
    <w:p w14:paraId="000E8F90" w14:textId="77777777" w:rsidR="00D204CC" w:rsidRPr="00AD0C34" w:rsidRDefault="00D204CC" w:rsidP="00D204CC">
      <w:pPr>
        <w:spacing w:line="276" w:lineRule="auto"/>
        <w:jc w:val="center"/>
        <w:rPr>
          <w:rFonts w:ascii="Calibri" w:eastAsia="Calibri" w:hAnsi="Calibri"/>
          <w:sz w:val="22"/>
          <w:szCs w:val="22"/>
        </w:rPr>
      </w:pPr>
    </w:p>
    <w:p w14:paraId="49A6467A" w14:textId="77777777" w:rsidR="00D204CC" w:rsidRPr="00AD0C34" w:rsidRDefault="00D204CC" w:rsidP="00D204CC">
      <w:pPr>
        <w:spacing w:line="276" w:lineRule="auto"/>
        <w:jc w:val="center"/>
        <w:rPr>
          <w:rFonts w:ascii="Calibri" w:eastAsia="Calibri" w:hAnsi="Calibri"/>
          <w:sz w:val="22"/>
          <w:szCs w:val="22"/>
        </w:rPr>
      </w:pPr>
    </w:p>
    <w:p w14:paraId="0AEA94E3" w14:textId="77777777" w:rsidR="00D204CC" w:rsidRPr="00AD0C34" w:rsidRDefault="00D204CC" w:rsidP="00D204CC">
      <w:pPr>
        <w:spacing w:after="120"/>
        <w:rPr>
          <w:rFonts w:ascii="Arial" w:hAnsi="Arial" w:cs="Arial"/>
        </w:rPr>
      </w:pPr>
      <w:r w:rsidRPr="00AD0C34">
        <w:rPr>
          <w:rFonts w:ascii="Arial" w:hAnsi="Arial" w:cs="Arial"/>
        </w:rPr>
        <w:t>In consequence of our school mission it is a fundamental aim of St. Julie’s to be an inclusive school. To be a school which:-</w:t>
      </w:r>
    </w:p>
    <w:p w14:paraId="645E6C0E" w14:textId="77777777" w:rsidR="00D204CC" w:rsidRPr="00AD0C34" w:rsidRDefault="00D204CC" w:rsidP="00D204CC">
      <w:pPr>
        <w:numPr>
          <w:ilvl w:val="0"/>
          <w:numId w:val="27"/>
        </w:numPr>
        <w:spacing w:after="200" w:line="276" w:lineRule="auto"/>
        <w:rPr>
          <w:rFonts w:ascii="Arial" w:hAnsi="Arial" w:cs="Arial"/>
        </w:rPr>
      </w:pPr>
      <w:r w:rsidRPr="00AD0C34">
        <w:rPr>
          <w:rFonts w:ascii="Arial" w:hAnsi="Arial" w:cs="Arial"/>
        </w:rPr>
        <w:t>Has a sense of community</w:t>
      </w:r>
    </w:p>
    <w:p w14:paraId="156439A5" w14:textId="77777777" w:rsidR="00D204CC" w:rsidRPr="00AD0C34" w:rsidRDefault="00D204CC" w:rsidP="00D204CC">
      <w:pPr>
        <w:numPr>
          <w:ilvl w:val="0"/>
          <w:numId w:val="27"/>
        </w:numPr>
        <w:spacing w:after="200" w:line="276" w:lineRule="auto"/>
        <w:rPr>
          <w:rFonts w:ascii="Arial" w:hAnsi="Arial" w:cs="Arial"/>
        </w:rPr>
      </w:pPr>
      <w:r w:rsidRPr="00AD0C34">
        <w:rPr>
          <w:rFonts w:ascii="Arial" w:hAnsi="Arial" w:cs="Arial"/>
        </w:rPr>
        <w:t>Provides equal opportunities</w:t>
      </w:r>
    </w:p>
    <w:p w14:paraId="41041947" w14:textId="77777777" w:rsidR="00D204CC" w:rsidRPr="00AD0C34" w:rsidRDefault="00D204CC" w:rsidP="00D204CC">
      <w:pPr>
        <w:numPr>
          <w:ilvl w:val="0"/>
          <w:numId w:val="27"/>
        </w:numPr>
        <w:spacing w:after="200" w:line="276" w:lineRule="auto"/>
        <w:rPr>
          <w:rFonts w:ascii="Arial" w:hAnsi="Arial" w:cs="Arial"/>
        </w:rPr>
      </w:pPr>
      <w:r w:rsidRPr="00AD0C34">
        <w:rPr>
          <w:rFonts w:ascii="Arial" w:hAnsi="Arial" w:cs="Arial"/>
        </w:rPr>
        <w:t>Offers partnership between school parents and parish</w:t>
      </w:r>
    </w:p>
    <w:p w14:paraId="554A8452" w14:textId="77777777" w:rsidR="00D204CC" w:rsidRPr="00AD0C34" w:rsidRDefault="00D204CC" w:rsidP="00D204CC">
      <w:pPr>
        <w:numPr>
          <w:ilvl w:val="0"/>
          <w:numId w:val="27"/>
        </w:numPr>
        <w:spacing w:after="200" w:line="276" w:lineRule="auto"/>
        <w:rPr>
          <w:rFonts w:ascii="Arial" w:hAnsi="Arial" w:cs="Arial"/>
        </w:rPr>
      </w:pPr>
      <w:r w:rsidRPr="00AD0C34">
        <w:rPr>
          <w:rFonts w:ascii="Arial" w:hAnsi="Arial" w:cs="Arial"/>
        </w:rPr>
        <w:t>Reflects upon the teachings of Christ and puts them into practice</w:t>
      </w:r>
    </w:p>
    <w:p w14:paraId="26C31B3A" w14:textId="77777777" w:rsidR="00D204CC" w:rsidRPr="00AD0C34" w:rsidRDefault="00D204CC" w:rsidP="00D204CC">
      <w:pPr>
        <w:numPr>
          <w:ilvl w:val="0"/>
          <w:numId w:val="27"/>
        </w:numPr>
        <w:spacing w:after="200" w:line="276" w:lineRule="auto"/>
        <w:rPr>
          <w:rFonts w:ascii="Arial" w:hAnsi="Arial" w:cs="Arial"/>
        </w:rPr>
      </w:pPr>
      <w:r w:rsidRPr="00AD0C34">
        <w:rPr>
          <w:rFonts w:ascii="Arial" w:hAnsi="Arial" w:cs="Arial"/>
        </w:rPr>
        <w:t>Values all members of the school community</w:t>
      </w:r>
    </w:p>
    <w:p w14:paraId="25F846F4" w14:textId="77777777" w:rsidR="00D204CC" w:rsidRPr="00AD0C34" w:rsidRDefault="00D204CC" w:rsidP="00D204CC">
      <w:pPr>
        <w:numPr>
          <w:ilvl w:val="0"/>
          <w:numId w:val="27"/>
        </w:numPr>
        <w:spacing w:after="200" w:line="276" w:lineRule="auto"/>
        <w:rPr>
          <w:rFonts w:ascii="Arial" w:hAnsi="Arial" w:cs="Arial"/>
        </w:rPr>
      </w:pPr>
      <w:r w:rsidRPr="00AD0C34">
        <w:rPr>
          <w:rFonts w:ascii="Arial" w:hAnsi="Arial" w:cs="Arial"/>
        </w:rPr>
        <w:t>Its members show respect for themselves and each other</w:t>
      </w:r>
    </w:p>
    <w:p w14:paraId="40C6D209" w14:textId="77777777" w:rsidR="00D204CC" w:rsidRPr="00AD0C34" w:rsidRDefault="00D204CC" w:rsidP="00D204CC">
      <w:pPr>
        <w:widowControl w:val="0"/>
        <w:numPr>
          <w:ilvl w:val="0"/>
          <w:numId w:val="27"/>
        </w:numPr>
        <w:tabs>
          <w:tab w:val="left" w:pos="4674"/>
        </w:tabs>
        <w:autoSpaceDE w:val="0"/>
        <w:autoSpaceDN w:val="0"/>
        <w:adjustRightInd w:val="0"/>
        <w:spacing w:after="120" w:line="276" w:lineRule="auto"/>
        <w:rPr>
          <w:rFonts w:ascii="Arial" w:hAnsi="Arial" w:cs="Arial"/>
          <w:color w:val="000000"/>
        </w:rPr>
      </w:pPr>
      <w:r w:rsidRPr="00AD0C34">
        <w:rPr>
          <w:rFonts w:ascii="Arial" w:hAnsi="Arial" w:cs="Arial"/>
          <w:color w:val="000000"/>
        </w:rPr>
        <w:t>Is a caring community.</w:t>
      </w:r>
    </w:p>
    <w:p w14:paraId="2674837B" w14:textId="77777777" w:rsidR="00D204CC" w:rsidRPr="00AD0C34" w:rsidRDefault="00D204CC" w:rsidP="00D204CC">
      <w:pPr>
        <w:widowControl w:val="0"/>
        <w:tabs>
          <w:tab w:val="left" w:pos="4674"/>
        </w:tabs>
        <w:autoSpaceDE w:val="0"/>
        <w:autoSpaceDN w:val="0"/>
        <w:adjustRightInd w:val="0"/>
        <w:spacing w:after="120"/>
        <w:rPr>
          <w:rFonts w:ascii="Arial" w:hAnsi="Arial" w:cs="Arial"/>
          <w:color w:val="000000"/>
        </w:rPr>
      </w:pPr>
    </w:p>
    <w:p w14:paraId="5EE4C1D9" w14:textId="77777777" w:rsidR="00D204CC" w:rsidRPr="00AD0C34" w:rsidRDefault="00D204CC" w:rsidP="00D204CC">
      <w:pPr>
        <w:widowControl w:val="0"/>
        <w:tabs>
          <w:tab w:val="left" w:pos="4674"/>
        </w:tabs>
        <w:autoSpaceDE w:val="0"/>
        <w:autoSpaceDN w:val="0"/>
        <w:adjustRightInd w:val="0"/>
        <w:spacing w:after="120"/>
        <w:rPr>
          <w:rFonts w:ascii="Arial" w:hAnsi="Arial" w:cs="Arial"/>
          <w:color w:val="000000"/>
        </w:rPr>
      </w:pPr>
    </w:p>
    <w:p w14:paraId="08ED9C91" w14:textId="77777777" w:rsidR="00D204CC" w:rsidRPr="00AD0C34" w:rsidRDefault="00D204CC" w:rsidP="00D204CC">
      <w:pPr>
        <w:spacing w:after="120"/>
        <w:rPr>
          <w:rFonts w:ascii="Arial" w:hAnsi="Arial" w:cs="Arial"/>
        </w:rPr>
      </w:pPr>
      <w:r w:rsidRPr="00AD0C34">
        <w:rPr>
          <w:rFonts w:ascii="Arial" w:hAnsi="Arial" w:cs="Arial"/>
        </w:rPr>
        <w:t>We define an inclusive school as one where…</w:t>
      </w:r>
    </w:p>
    <w:p w14:paraId="1E9C2E62" w14:textId="77777777" w:rsidR="00D204CC" w:rsidRPr="00AD0C34" w:rsidRDefault="00D204CC" w:rsidP="00D204CC">
      <w:pPr>
        <w:numPr>
          <w:ilvl w:val="0"/>
          <w:numId w:val="26"/>
        </w:numPr>
        <w:spacing w:after="200" w:line="276" w:lineRule="auto"/>
        <w:rPr>
          <w:rFonts w:ascii="Arial" w:hAnsi="Arial" w:cs="Arial"/>
        </w:rPr>
      </w:pPr>
      <w:r w:rsidRPr="00AD0C34">
        <w:rPr>
          <w:rFonts w:ascii="Arial" w:hAnsi="Arial" w:cs="Arial"/>
        </w:rPr>
        <w:t>Everyone, irrespective of age, gender, ability or disability, race or religion is encouraged and given equal opportunity to participate in the full life of the school,</w:t>
      </w:r>
    </w:p>
    <w:p w14:paraId="68AC38EB" w14:textId="77777777" w:rsidR="00D204CC" w:rsidRPr="00AD0C34" w:rsidRDefault="00D204CC" w:rsidP="00D204CC">
      <w:pPr>
        <w:numPr>
          <w:ilvl w:val="0"/>
          <w:numId w:val="26"/>
        </w:numPr>
        <w:spacing w:after="200" w:line="276" w:lineRule="auto"/>
        <w:rPr>
          <w:rFonts w:ascii="Arial" w:hAnsi="Arial" w:cs="Arial"/>
        </w:rPr>
      </w:pPr>
      <w:r w:rsidRPr="00AD0C34">
        <w:rPr>
          <w:rFonts w:ascii="Arial" w:hAnsi="Arial" w:cs="Arial"/>
        </w:rPr>
        <w:t>All members of the school community are given the opportunity and support to achieve their true potential,</w:t>
      </w:r>
    </w:p>
    <w:p w14:paraId="32108EFA" w14:textId="77777777" w:rsidR="00D204CC" w:rsidRPr="00AD0C34" w:rsidRDefault="00D204CC" w:rsidP="00D204CC">
      <w:pPr>
        <w:numPr>
          <w:ilvl w:val="0"/>
          <w:numId w:val="26"/>
        </w:numPr>
        <w:spacing w:after="200" w:line="276" w:lineRule="auto"/>
        <w:rPr>
          <w:rFonts w:ascii="Arial" w:hAnsi="Arial" w:cs="Arial"/>
        </w:rPr>
      </w:pPr>
      <w:r w:rsidRPr="00AD0C34">
        <w:rPr>
          <w:rFonts w:ascii="Arial" w:hAnsi="Arial" w:cs="Arial"/>
        </w:rPr>
        <w:t xml:space="preserve">All members of the school community, and the contributions they make to the life of the school, are valued and where everyone is treated with mutual respect, care and consideration, and </w:t>
      </w:r>
    </w:p>
    <w:p w14:paraId="4049CD1C" w14:textId="77777777" w:rsidR="007D4CD3" w:rsidRDefault="00D204CC" w:rsidP="007D4CD3">
      <w:pPr>
        <w:numPr>
          <w:ilvl w:val="0"/>
          <w:numId w:val="26"/>
        </w:numPr>
        <w:spacing w:after="200" w:line="276" w:lineRule="auto"/>
      </w:pPr>
      <w:r w:rsidRPr="00C91EFE">
        <w:rPr>
          <w:rFonts w:ascii="Arial" w:hAnsi="Arial" w:cs="Arial"/>
        </w:rPr>
        <w:t>Everyone feels empowered to play a full an effective role in the school.</w:t>
      </w:r>
      <w:r w:rsidR="007D4CD3">
        <w:rPr>
          <w:noProof/>
          <w:lang w:eastAsia="en-GB"/>
        </w:rPr>
        <mc:AlternateContent>
          <mc:Choice Requires="wps">
            <w:drawing>
              <wp:anchor distT="0" distB="0" distL="114300" distR="114300" simplePos="0" relativeHeight="251659264" behindDoc="0" locked="0" layoutInCell="1" allowOverlap="1" wp14:anchorId="18CD0678" wp14:editId="0C7DD5F4">
                <wp:simplePos x="0" y="0"/>
                <wp:positionH relativeFrom="column">
                  <wp:posOffset>-1</wp:posOffset>
                </wp:positionH>
                <wp:positionV relativeFrom="paragraph">
                  <wp:posOffset>1089</wp:posOffset>
                </wp:positionV>
                <wp:extent cx="5708469" cy="953588"/>
                <wp:effectExtent l="0" t="0" r="0" b="0"/>
                <wp:wrapNone/>
                <wp:docPr id="1" name="Text Box 1"/>
                <wp:cNvGraphicFramePr/>
                <a:graphic xmlns:a="http://schemas.openxmlformats.org/drawingml/2006/main">
                  <a:graphicData uri="http://schemas.microsoft.com/office/word/2010/wordprocessingShape">
                    <wps:wsp>
                      <wps:cNvSpPr txBox="1"/>
                      <wps:spPr>
                        <a:xfrm>
                          <a:off x="0" y="0"/>
                          <a:ext cx="5708469" cy="953588"/>
                        </a:xfrm>
                        <a:prstGeom prst="rect">
                          <a:avLst/>
                        </a:prstGeom>
                        <a:noFill/>
                        <a:ln>
                          <a:noFill/>
                        </a:ln>
                        <a:effectLst/>
                      </wps:spPr>
                      <wps:txbx>
                        <w:txbxContent>
                          <w:p w14:paraId="1BA95A39" w14:textId="77777777" w:rsidR="007D4CD3" w:rsidRPr="007D4CD3" w:rsidRDefault="007D4CD3" w:rsidP="007D4CD3">
                            <w:pPr>
                              <w:pStyle w:val="Default"/>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D0678" id="_x0000_t202" coordsize="21600,21600" o:spt="202" path="m,l,21600r21600,l21600,xe">
                <v:stroke joinstyle="miter"/>
                <v:path gradientshapeok="t" o:connecttype="rect"/>
              </v:shapetype>
              <v:shape id="Text Box 1" o:spid="_x0000_s1027" type="#_x0000_t202" style="position:absolute;left:0;text-align:left;margin-left:0;margin-top:.1pt;width:449.5pt;height: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" filled="f" stroked="f">
                <v:textbox>
                  <w:txbxContent>
                    <w:p w14:paraId="1BA95A39" w14:textId="77777777" w:rsidR="007D4CD3" w:rsidRPr="007D4CD3" w:rsidRDefault="007D4CD3" w:rsidP="007D4CD3">
                      <w:pPr>
                        <w:pStyle w:val="Default"/>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14:paraId="6A4E7F2A" w14:textId="77777777" w:rsidR="006C5F3C" w:rsidRPr="003F6224" w:rsidRDefault="007D4CD3" w:rsidP="006C5F3C">
      <w:pPr>
        <w:pStyle w:val="Default"/>
        <w:rPr>
          <w:b/>
          <w:bCs/>
        </w:rPr>
      </w:pPr>
      <w:bookmarkStart w:id="2" w:name="_Hlk121902643"/>
      <w:bookmarkEnd w:id="1"/>
      <w:r>
        <w:rPr>
          <w:noProof/>
          <w:lang w:eastAsia="en-GB"/>
        </w:rPr>
        <w:lastRenderedPageBreak/>
        <mc:AlternateContent>
          <mc:Choice Requires="wps">
            <w:drawing>
              <wp:anchor distT="0" distB="0" distL="114300" distR="114300" simplePos="0" relativeHeight="251662336" behindDoc="0" locked="0" layoutInCell="1" allowOverlap="1" wp14:anchorId="5285B97F" wp14:editId="6F2A1E64">
                <wp:simplePos x="0" y="0"/>
                <wp:positionH relativeFrom="column">
                  <wp:posOffset>0</wp:posOffset>
                </wp:positionH>
                <wp:positionV relativeFrom="paragraph">
                  <wp:posOffset>-4808</wp:posOffset>
                </wp:positionV>
                <wp:extent cx="5708015" cy="1306286"/>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5708015" cy="1306286"/>
                        </a:xfrm>
                        <a:prstGeom prst="rect">
                          <a:avLst/>
                        </a:prstGeom>
                        <a:noFill/>
                        <a:ln>
                          <a:noFill/>
                        </a:ln>
                        <a:effectLst/>
                      </wps:spPr>
                      <wps:txbx>
                        <w:txbxContent>
                          <w:p w14:paraId="01238D53" w14:textId="77777777" w:rsidR="007D4CD3" w:rsidRPr="007D4CD3" w:rsidRDefault="007D4CD3" w:rsidP="007D4CD3">
                            <w:pPr>
                              <w:pStyle w:val="Default"/>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5B97F" id="Text Box 5" o:spid="_x0000_s1028" type="#_x0000_t202" style="position:absolute;margin-left:0;margin-top:-.4pt;width:449.45pt;height:10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" filled="f" stroked="f">
                <v:textbox>
                  <w:txbxContent>
                    <w:p w14:paraId="01238D53" w14:textId="77777777" w:rsidR="007D4CD3" w:rsidRPr="007D4CD3" w:rsidRDefault="007D4CD3" w:rsidP="007D4CD3">
                      <w:pPr>
                        <w:pStyle w:val="Default"/>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D204CC">
        <w:rPr>
          <w:b/>
          <w:bCs/>
        </w:rPr>
        <w:t>R</w:t>
      </w:r>
      <w:r w:rsidR="006C5F3C" w:rsidRPr="003F6224">
        <w:rPr>
          <w:b/>
          <w:bCs/>
        </w:rPr>
        <w:t>ationale</w:t>
      </w:r>
    </w:p>
    <w:p w14:paraId="60715FD9" w14:textId="77777777" w:rsidR="006C5F3C" w:rsidRPr="003F6224" w:rsidRDefault="006C5F3C" w:rsidP="006C5F3C">
      <w:pPr>
        <w:pStyle w:val="Default"/>
        <w:rPr>
          <w:b/>
          <w:bCs/>
        </w:rPr>
      </w:pPr>
    </w:p>
    <w:p w14:paraId="7876EFC1" w14:textId="77777777" w:rsidR="007D4CD3" w:rsidRPr="003F6224" w:rsidRDefault="007D4CD3" w:rsidP="006C5F3C">
      <w:pPr>
        <w:pStyle w:val="Default"/>
        <w:rPr>
          <w:b/>
          <w:bCs/>
        </w:rPr>
      </w:pPr>
      <w:r w:rsidRPr="003F6224">
        <w:rPr>
          <w:b/>
          <w:bCs/>
        </w:rPr>
        <w:t xml:space="preserve"> </w:t>
      </w:r>
      <w:r w:rsidRPr="003F6224">
        <w:t xml:space="preserve">At St. Julie we aim to inspire all children to reach their full academic potential. In mathematics this means ensuring a curriculum that is fully inclusive of all children which: </w:t>
      </w:r>
    </w:p>
    <w:p w14:paraId="05D8BCD9" w14:textId="77777777" w:rsidR="007D4CD3" w:rsidRPr="003F6224" w:rsidRDefault="007D4CD3" w:rsidP="007D4CD3">
      <w:pPr>
        <w:pStyle w:val="ListParagraph"/>
        <w:numPr>
          <w:ilvl w:val="0"/>
          <w:numId w:val="3"/>
        </w:numPr>
        <w:autoSpaceDE w:val="0"/>
        <w:autoSpaceDN w:val="0"/>
        <w:adjustRightInd w:val="0"/>
        <w:spacing w:after="34"/>
        <w:rPr>
          <w:rFonts w:ascii="Arial" w:eastAsiaTheme="minorHAnsi" w:hAnsi="Arial" w:cs="Arial"/>
          <w:color w:val="000000"/>
        </w:rPr>
      </w:pPr>
      <w:r w:rsidRPr="003F6224">
        <w:rPr>
          <w:rFonts w:ascii="Arial" w:eastAsiaTheme="minorHAnsi" w:hAnsi="Arial" w:cs="Arial"/>
          <w:color w:val="000000"/>
        </w:rPr>
        <w:t>Develops children’s knowledge and understanding of Mathematical concepts whilst enabling them to pract</w:t>
      </w:r>
      <w:r w:rsidR="00CB07B1">
        <w:rPr>
          <w:rFonts w:ascii="Arial" w:eastAsiaTheme="minorHAnsi" w:hAnsi="Arial" w:cs="Arial"/>
          <w:color w:val="000000"/>
        </w:rPr>
        <w:t>ice and hone skills and methods</w:t>
      </w:r>
      <w:r w:rsidRPr="003F6224">
        <w:rPr>
          <w:rFonts w:ascii="Arial" w:eastAsiaTheme="minorHAnsi" w:hAnsi="Arial" w:cs="Arial"/>
          <w:color w:val="000000"/>
        </w:rPr>
        <w:t xml:space="preserve"> </w:t>
      </w:r>
    </w:p>
    <w:p w14:paraId="66D17C83" w14:textId="77777777" w:rsidR="007D4CD3" w:rsidRPr="003F6224" w:rsidRDefault="007D4CD3" w:rsidP="007D4CD3">
      <w:pPr>
        <w:pStyle w:val="ListParagraph"/>
        <w:numPr>
          <w:ilvl w:val="0"/>
          <w:numId w:val="3"/>
        </w:numPr>
        <w:autoSpaceDE w:val="0"/>
        <w:autoSpaceDN w:val="0"/>
        <w:adjustRightInd w:val="0"/>
        <w:spacing w:after="34"/>
        <w:rPr>
          <w:rFonts w:ascii="Arial" w:eastAsiaTheme="minorHAnsi" w:hAnsi="Arial" w:cs="Arial"/>
          <w:color w:val="000000"/>
        </w:rPr>
      </w:pPr>
      <w:r w:rsidRPr="003F6224">
        <w:rPr>
          <w:rFonts w:ascii="Arial" w:eastAsiaTheme="minorHAnsi" w:hAnsi="Arial" w:cs="Arial"/>
          <w:color w:val="000000"/>
        </w:rPr>
        <w:t>Enables them to think critically and c</w:t>
      </w:r>
      <w:r w:rsidR="00CB07B1">
        <w:rPr>
          <w:rFonts w:ascii="Arial" w:eastAsiaTheme="minorHAnsi" w:hAnsi="Arial" w:cs="Arial"/>
          <w:color w:val="000000"/>
        </w:rPr>
        <w:t>ommunicate their understanding</w:t>
      </w:r>
    </w:p>
    <w:p w14:paraId="0DA2A9D3" w14:textId="77777777" w:rsidR="007D4CD3" w:rsidRPr="003F6224" w:rsidRDefault="007D4CD3" w:rsidP="007D4CD3">
      <w:pPr>
        <w:pStyle w:val="ListParagraph"/>
        <w:numPr>
          <w:ilvl w:val="0"/>
          <w:numId w:val="3"/>
        </w:numPr>
        <w:autoSpaceDE w:val="0"/>
        <w:autoSpaceDN w:val="0"/>
        <w:adjustRightInd w:val="0"/>
        <w:spacing w:after="34"/>
        <w:rPr>
          <w:rFonts w:ascii="Arial" w:eastAsiaTheme="minorHAnsi" w:hAnsi="Arial" w:cs="Arial"/>
          <w:color w:val="000000"/>
        </w:rPr>
      </w:pPr>
      <w:r w:rsidRPr="003F6224">
        <w:rPr>
          <w:rFonts w:ascii="Arial" w:eastAsiaTheme="minorHAnsi" w:hAnsi="Arial" w:cs="Arial"/>
          <w:color w:val="000000"/>
        </w:rPr>
        <w:t xml:space="preserve">Gives them opportunities to apply learnt mathematical skills in different </w:t>
      </w:r>
      <w:r w:rsidR="00CB07B1">
        <w:rPr>
          <w:rFonts w:ascii="Arial" w:eastAsiaTheme="minorHAnsi" w:hAnsi="Arial" w:cs="Arial"/>
          <w:color w:val="000000"/>
        </w:rPr>
        <w:t>contexts across the curriculum</w:t>
      </w:r>
    </w:p>
    <w:p w14:paraId="3459BD46" w14:textId="77777777" w:rsidR="007D4CD3" w:rsidRPr="003F6224" w:rsidRDefault="007D4CD3" w:rsidP="007D4CD3">
      <w:pPr>
        <w:pStyle w:val="ListParagraph"/>
        <w:numPr>
          <w:ilvl w:val="0"/>
          <w:numId w:val="3"/>
        </w:numPr>
        <w:autoSpaceDE w:val="0"/>
        <w:autoSpaceDN w:val="0"/>
        <w:adjustRightInd w:val="0"/>
        <w:rPr>
          <w:rFonts w:ascii="Arial" w:eastAsiaTheme="minorHAnsi" w:hAnsi="Arial" w:cs="Arial"/>
          <w:color w:val="000000"/>
        </w:rPr>
      </w:pPr>
      <w:r w:rsidRPr="003F6224">
        <w:rPr>
          <w:rFonts w:ascii="Arial" w:eastAsiaTheme="minorHAnsi" w:hAnsi="Arial" w:cs="Arial"/>
          <w:color w:val="000000"/>
        </w:rPr>
        <w:t xml:space="preserve">Provides opportunities to develop problem solving skills useful for </w:t>
      </w:r>
      <w:r w:rsidR="00CB07B1">
        <w:rPr>
          <w:rFonts w:ascii="Arial" w:eastAsiaTheme="minorHAnsi" w:hAnsi="Arial" w:cs="Arial"/>
          <w:color w:val="000000"/>
        </w:rPr>
        <w:t>maths and across the curriculum</w:t>
      </w:r>
      <w:r w:rsidRPr="003F6224">
        <w:rPr>
          <w:rFonts w:ascii="Arial" w:eastAsiaTheme="minorHAnsi" w:hAnsi="Arial" w:cs="Arial"/>
          <w:color w:val="000000"/>
        </w:rPr>
        <w:t xml:space="preserve"> </w:t>
      </w:r>
    </w:p>
    <w:p w14:paraId="71BEF40D" w14:textId="77777777" w:rsidR="007D4CD3" w:rsidRPr="003F6224" w:rsidRDefault="007D4CD3" w:rsidP="007D4CD3">
      <w:pPr>
        <w:autoSpaceDE w:val="0"/>
        <w:autoSpaceDN w:val="0"/>
        <w:adjustRightInd w:val="0"/>
        <w:rPr>
          <w:rFonts w:ascii="Arial" w:eastAsiaTheme="minorHAnsi" w:hAnsi="Arial" w:cs="Arial"/>
          <w:color w:val="000000"/>
        </w:rPr>
      </w:pPr>
    </w:p>
    <w:p w14:paraId="45A59DD1" w14:textId="77777777" w:rsidR="007D4CD3" w:rsidRPr="003F6224" w:rsidRDefault="007D4CD3" w:rsidP="007D4CD3">
      <w:pPr>
        <w:autoSpaceDE w:val="0"/>
        <w:autoSpaceDN w:val="0"/>
        <w:adjustRightInd w:val="0"/>
        <w:rPr>
          <w:rFonts w:ascii="Arial" w:eastAsiaTheme="minorHAnsi" w:hAnsi="Arial" w:cs="Arial"/>
          <w:color w:val="000000"/>
        </w:rPr>
      </w:pPr>
      <w:r w:rsidRPr="003F6224">
        <w:rPr>
          <w:rFonts w:ascii="Arial" w:eastAsiaTheme="minorHAnsi" w:hAnsi="Arial" w:cs="Arial"/>
          <w:color w:val="000000"/>
        </w:rPr>
        <w:t xml:space="preserve">This policy is set within the context of the school’s vision, aims and policy on teaching and learning. As a result of their learning in mathematics and problem solving across the curriculum children will: </w:t>
      </w:r>
    </w:p>
    <w:p w14:paraId="7DA447F1" w14:textId="77777777" w:rsidR="007D4CD3" w:rsidRPr="003F6224" w:rsidRDefault="007D4CD3" w:rsidP="007D4CD3">
      <w:pPr>
        <w:pStyle w:val="ListParagraph"/>
        <w:numPr>
          <w:ilvl w:val="0"/>
          <w:numId w:val="3"/>
        </w:numPr>
        <w:autoSpaceDE w:val="0"/>
        <w:autoSpaceDN w:val="0"/>
        <w:adjustRightInd w:val="0"/>
        <w:spacing w:after="34"/>
        <w:rPr>
          <w:rFonts w:ascii="Arial" w:eastAsiaTheme="minorHAnsi" w:hAnsi="Arial" w:cs="Arial"/>
          <w:color w:val="000000"/>
        </w:rPr>
      </w:pPr>
      <w:r w:rsidRPr="003F6224">
        <w:rPr>
          <w:rFonts w:ascii="Arial" w:eastAsiaTheme="minorHAnsi" w:hAnsi="Arial" w:cs="Arial"/>
          <w:color w:val="000000"/>
        </w:rPr>
        <w:t>Be prepared for applying their skills effectively in everyday life situations, in their future</w:t>
      </w:r>
      <w:r w:rsidR="00CB07B1">
        <w:rPr>
          <w:rFonts w:ascii="Arial" w:eastAsiaTheme="minorHAnsi" w:hAnsi="Arial" w:cs="Arial"/>
          <w:color w:val="000000"/>
        </w:rPr>
        <w:t xml:space="preserve"> learning and in the work place</w:t>
      </w:r>
      <w:r w:rsidRPr="003F6224">
        <w:rPr>
          <w:rFonts w:ascii="Arial" w:eastAsiaTheme="minorHAnsi" w:hAnsi="Arial" w:cs="Arial"/>
          <w:color w:val="000000"/>
        </w:rPr>
        <w:t xml:space="preserve"> </w:t>
      </w:r>
    </w:p>
    <w:p w14:paraId="2268F3C5" w14:textId="77777777" w:rsidR="007D4CD3" w:rsidRPr="003F6224" w:rsidRDefault="007D4CD3" w:rsidP="007D4CD3">
      <w:pPr>
        <w:pStyle w:val="ListParagraph"/>
        <w:numPr>
          <w:ilvl w:val="0"/>
          <w:numId w:val="3"/>
        </w:numPr>
        <w:autoSpaceDE w:val="0"/>
        <w:autoSpaceDN w:val="0"/>
        <w:adjustRightInd w:val="0"/>
        <w:rPr>
          <w:rFonts w:ascii="Arial" w:eastAsiaTheme="minorHAnsi" w:hAnsi="Arial" w:cs="Arial"/>
          <w:color w:val="000000"/>
        </w:rPr>
      </w:pPr>
      <w:r w:rsidRPr="003F6224">
        <w:rPr>
          <w:rFonts w:ascii="Arial" w:eastAsiaTheme="minorHAnsi" w:hAnsi="Arial" w:cs="Arial"/>
          <w:color w:val="000000"/>
        </w:rPr>
        <w:t xml:space="preserve">Have the building blocks in place and to provide a solid foundation to lead onto secondary, </w:t>
      </w:r>
      <w:r w:rsidR="00CB07B1">
        <w:rPr>
          <w:rFonts w:ascii="Arial" w:eastAsiaTheme="minorHAnsi" w:hAnsi="Arial" w:cs="Arial"/>
          <w:color w:val="000000"/>
        </w:rPr>
        <w:t>further and higher education</w:t>
      </w:r>
      <w:r w:rsidRPr="003F6224">
        <w:rPr>
          <w:rFonts w:ascii="Arial" w:eastAsiaTheme="minorHAnsi" w:hAnsi="Arial" w:cs="Arial"/>
          <w:color w:val="000000"/>
        </w:rPr>
        <w:t xml:space="preserve"> </w:t>
      </w:r>
    </w:p>
    <w:p w14:paraId="2F5C92ED" w14:textId="77777777" w:rsidR="003F6224" w:rsidRDefault="003F6224" w:rsidP="007D4CD3">
      <w:pPr>
        <w:autoSpaceDE w:val="0"/>
        <w:autoSpaceDN w:val="0"/>
        <w:adjustRightInd w:val="0"/>
        <w:rPr>
          <w:rFonts w:ascii="Arial" w:eastAsiaTheme="minorHAnsi" w:hAnsi="Arial" w:cs="Arial"/>
          <w:color w:val="000000"/>
        </w:rPr>
      </w:pPr>
    </w:p>
    <w:p w14:paraId="0D7D5715" w14:textId="77777777" w:rsidR="007D4CD3" w:rsidRDefault="007D4CD3" w:rsidP="007D4CD3">
      <w:pPr>
        <w:autoSpaceDE w:val="0"/>
        <w:autoSpaceDN w:val="0"/>
        <w:adjustRightInd w:val="0"/>
        <w:rPr>
          <w:rFonts w:ascii="Arial" w:eastAsiaTheme="minorHAnsi" w:hAnsi="Arial" w:cs="Arial"/>
        </w:rPr>
      </w:pPr>
      <w:r w:rsidRPr="003F6224">
        <w:rPr>
          <w:rFonts w:ascii="Arial" w:eastAsiaTheme="minorHAnsi" w:hAnsi="Arial" w:cs="Arial"/>
        </w:rPr>
        <w:t>The purpose of mathematics in our school is to develop:</w:t>
      </w:r>
    </w:p>
    <w:p w14:paraId="1C8270F6" w14:textId="77777777" w:rsidR="003F6224" w:rsidRPr="003F6224" w:rsidRDefault="003F6224" w:rsidP="007D4CD3">
      <w:pPr>
        <w:autoSpaceDE w:val="0"/>
        <w:autoSpaceDN w:val="0"/>
        <w:adjustRightInd w:val="0"/>
        <w:rPr>
          <w:rFonts w:ascii="Arial" w:eastAsiaTheme="minorHAnsi" w:hAnsi="Arial" w:cs="Arial"/>
        </w:rPr>
      </w:pPr>
    </w:p>
    <w:p w14:paraId="533446E9" w14:textId="77777777" w:rsidR="007D4CD3" w:rsidRPr="003F6224" w:rsidRDefault="000B74A4" w:rsidP="007D4CD3">
      <w:pPr>
        <w:pStyle w:val="ListParagraph"/>
        <w:numPr>
          <w:ilvl w:val="0"/>
          <w:numId w:val="6"/>
        </w:numPr>
        <w:autoSpaceDE w:val="0"/>
        <w:autoSpaceDN w:val="0"/>
        <w:adjustRightInd w:val="0"/>
        <w:rPr>
          <w:rFonts w:ascii="Arial" w:eastAsiaTheme="minorHAnsi" w:hAnsi="Arial" w:cs="Arial"/>
        </w:rPr>
      </w:pPr>
      <w:r>
        <w:rPr>
          <w:rFonts w:ascii="Arial" w:eastAsiaTheme="minorHAnsi" w:hAnsi="Arial" w:cs="Arial"/>
        </w:rPr>
        <w:t>A</w:t>
      </w:r>
      <w:r w:rsidR="007D4CD3" w:rsidRPr="003F6224">
        <w:rPr>
          <w:rFonts w:ascii="Arial" w:eastAsiaTheme="minorHAnsi" w:hAnsi="Arial" w:cs="Arial"/>
        </w:rPr>
        <w:t xml:space="preserve"> positive attitude towards mathematics and an awareness of the relevance of</w:t>
      </w:r>
    </w:p>
    <w:p w14:paraId="179145AB" w14:textId="77777777" w:rsidR="007D4CD3" w:rsidRPr="003F6224" w:rsidRDefault="00CB07B1" w:rsidP="000B74A4">
      <w:pPr>
        <w:pStyle w:val="ListParagraph"/>
        <w:autoSpaceDE w:val="0"/>
        <w:autoSpaceDN w:val="0"/>
        <w:adjustRightInd w:val="0"/>
        <w:rPr>
          <w:rFonts w:ascii="Arial" w:eastAsiaTheme="minorHAnsi" w:hAnsi="Arial" w:cs="Arial"/>
        </w:rPr>
      </w:pPr>
      <w:r>
        <w:rPr>
          <w:rFonts w:ascii="Arial" w:eastAsiaTheme="minorHAnsi" w:hAnsi="Arial" w:cs="Arial"/>
        </w:rPr>
        <w:t>m</w:t>
      </w:r>
      <w:r w:rsidR="006A526A" w:rsidRPr="003F6224">
        <w:rPr>
          <w:rFonts w:ascii="Arial" w:eastAsiaTheme="minorHAnsi" w:hAnsi="Arial" w:cs="Arial"/>
        </w:rPr>
        <w:t>athematics</w:t>
      </w:r>
      <w:r w:rsidR="007D4CD3" w:rsidRPr="003F6224">
        <w:rPr>
          <w:rFonts w:ascii="Arial" w:eastAsiaTheme="minorHAnsi" w:hAnsi="Arial" w:cs="Arial"/>
        </w:rPr>
        <w:t xml:space="preserve"> in the real world</w:t>
      </w:r>
    </w:p>
    <w:p w14:paraId="3B2A6F9D" w14:textId="77777777" w:rsidR="007D4CD3" w:rsidRPr="003F6224" w:rsidRDefault="000B74A4" w:rsidP="007D4CD3">
      <w:pPr>
        <w:pStyle w:val="ListParagraph"/>
        <w:numPr>
          <w:ilvl w:val="0"/>
          <w:numId w:val="6"/>
        </w:numPr>
        <w:autoSpaceDE w:val="0"/>
        <w:autoSpaceDN w:val="0"/>
        <w:adjustRightInd w:val="0"/>
        <w:rPr>
          <w:rFonts w:ascii="Arial" w:eastAsiaTheme="minorHAnsi" w:hAnsi="Arial" w:cs="Arial"/>
        </w:rPr>
      </w:pPr>
      <w:r>
        <w:rPr>
          <w:rFonts w:ascii="Arial" w:eastAsiaTheme="minorHAnsi" w:hAnsi="Arial" w:cs="Arial"/>
        </w:rPr>
        <w:t>C</w:t>
      </w:r>
      <w:r w:rsidR="007D4CD3" w:rsidRPr="003F6224">
        <w:rPr>
          <w:rFonts w:ascii="Arial" w:eastAsiaTheme="minorHAnsi" w:hAnsi="Arial" w:cs="Arial"/>
        </w:rPr>
        <w:t>ompetence and confidence in mathematical knowledge, concepts and skills</w:t>
      </w:r>
    </w:p>
    <w:p w14:paraId="6608A03E" w14:textId="77777777" w:rsidR="007D4CD3" w:rsidRPr="000B74A4" w:rsidRDefault="000B74A4" w:rsidP="000B74A4">
      <w:pPr>
        <w:pStyle w:val="ListParagraph"/>
        <w:numPr>
          <w:ilvl w:val="0"/>
          <w:numId w:val="6"/>
        </w:numPr>
        <w:autoSpaceDE w:val="0"/>
        <w:autoSpaceDN w:val="0"/>
        <w:adjustRightInd w:val="0"/>
        <w:rPr>
          <w:rFonts w:ascii="Arial" w:eastAsiaTheme="minorHAnsi" w:hAnsi="Arial" w:cs="Arial"/>
        </w:rPr>
      </w:pPr>
      <w:r>
        <w:rPr>
          <w:rFonts w:ascii="Arial" w:eastAsiaTheme="minorHAnsi" w:hAnsi="Arial" w:cs="Arial"/>
        </w:rPr>
        <w:t>A</w:t>
      </w:r>
      <w:r w:rsidR="007D4CD3" w:rsidRPr="003F6224">
        <w:rPr>
          <w:rFonts w:ascii="Arial" w:eastAsiaTheme="minorHAnsi" w:hAnsi="Arial" w:cs="Arial"/>
        </w:rPr>
        <w:t>n ability to solve problems, to reason, to think logically and to work systematically</w:t>
      </w:r>
      <w:r>
        <w:rPr>
          <w:rFonts w:ascii="Arial" w:eastAsiaTheme="minorHAnsi" w:hAnsi="Arial" w:cs="Arial"/>
        </w:rPr>
        <w:t xml:space="preserve"> </w:t>
      </w:r>
      <w:r w:rsidR="00CB07B1">
        <w:rPr>
          <w:rFonts w:ascii="Arial" w:eastAsiaTheme="minorHAnsi" w:hAnsi="Arial" w:cs="Arial"/>
        </w:rPr>
        <w:t>and accurately</w:t>
      </w:r>
    </w:p>
    <w:p w14:paraId="73F84BED" w14:textId="77777777" w:rsidR="007D4CD3" w:rsidRPr="003F6224" w:rsidRDefault="000B74A4" w:rsidP="007D4CD3">
      <w:pPr>
        <w:pStyle w:val="ListParagraph"/>
        <w:numPr>
          <w:ilvl w:val="0"/>
          <w:numId w:val="6"/>
        </w:numPr>
        <w:autoSpaceDE w:val="0"/>
        <w:autoSpaceDN w:val="0"/>
        <w:adjustRightInd w:val="0"/>
        <w:rPr>
          <w:rFonts w:ascii="Arial" w:eastAsiaTheme="minorHAnsi" w:hAnsi="Arial" w:cs="Arial"/>
        </w:rPr>
      </w:pPr>
      <w:r>
        <w:rPr>
          <w:rFonts w:ascii="Arial" w:eastAsiaTheme="minorHAnsi" w:hAnsi="Arial" w:cs="Arial"/>
        </w:rPr>
        <w:t>I</w:t>
      </w:r>
      <w:r w:rsidR="007D4CD3" w:rsidRPr="003F6224">
        <w:rPr>
          <w:rFonts w:ascii="Arial" w:eastAsiaTheme="minorHAnsi" w:hAnsi="Arial" w:cs="Arial"/>
        </w:rPr>
        <w:t>nitiative and an ability to work both independently and in cooperation with others</w:t>
      </w:r>
    </w:p>
    <w:p w14:paraId="1785C866" w14:textId="77777777" w:rsidR="007D4CD3" w:rsidRPr="003F6224" w:rsidRDefault="000B74A4" w:rsidP="007D4CD3">
      <w:pPr>
        <w:pStyle w:val="ListParagraph"/>
        <w:numPr>
          <w:ilvl w:val="0"/>
          <w:numId w:val="6"/>
        </w:numPr>
        <w:autoSpaceDE w:val="0"/>
        <w:autoSpaceDN w:val="0"/>
        <w:adjustRightInd w:val="0"/>
        <w:rPr>
          <w:rFonts w:ascii="Arial" w:eastAsiaTheme="minorHAnsi" w:hAnsi="Arial" w:cs="Arial"/>
        </w:rPr>
      </w:pPr>
      <w:r>
        <w:rPr>
          <w:rFonts w:ascii="Arial" w:eastAsiaTheme="minorHAnsi" w:hAnsi="Arial" w:cs="Arial"/>
        </w:rPr>
        <w:t>C</w:t>
      </w:r>
      <w:r w:rsidR="007D4CD3" w:rsidRPr="003F6224">
        <w:rPr>
          <w:rFonts w:ascii="Arial" w:eastAsiaTheme="minorHAnsi" w:hAnsi="Arial" w:cs="Arial"/>
        </w:rPr>
        <w:t>onfident communication of maths where pupils ask an answer questions</w:t>
      </w:r>
      <w:r w:rsidR="006C5F3C" w:rsidRPr="003F6224">
        <w:rPr>
          <w:rFonts w:ascii="Arial" w:eastAsiaTheme="minorHAnsi" w:hAnsi="Arial" w:cs="Arial"/>
        </w:rPr>
        <w:t>,</w:t>
      </w:r>
      <w:r w:rsidR="007D4CD3" w:rsidRPr="003F6224">
        <w:rPr>
          <w:rFonts w:ascii="Arial" w:eastAsiaTheme="minorHAnsi" w:hAnsi="Arial" w:cs="Arial"/>
        </w:rPr>
        <w:t xml:space="preserve"> openly shar</w:t>
      </w:r>
      <w:r w:rsidR="00CB07B1">
        <w:rPr>
          <w:rFonts w:ascii="Arial" w:eastAsiaTheme="minorHAnsi" w:hAnsi="Arial" w:cs="Arial"/>
        </w:rPr>
        <w:t>e work and learn from mistakes</w:t>
      </w:r>
    </w:p>
    <w:p w14:paraId="0265A9EE" w14:textId="77777777" w:rsidR="007D4CD3" w:rsidRPr="003F6224" w:rsidRDefault="000B74A4" w:rsidP="007D4CD3">
      <w:pPr>
        <w:pStyle w:val="ListParagraph"/>
        <w:numPr>
          <w:ilvl w:val="0"/>
          <w:numId w:val="6"/>
        </w:numPr>
        <w:autoSpaceDE w:val="0"/>
        <w:autoSpaceDN w:val="0"/>
        <w:adjustRightInd w:val="0"/>
        <w:rPr>
          <w:rFonts w:ascii="Arial" w:eastAsiaTheme="minorHAnsi" w:hAnsi="Arial" w:cs="Arial"/>
        </w:rPr>
      </w:pPr>
      <w:r>
        <w:rPr>
          <w:rFonts w:ascii="Arial" w:eastAsiaTheme="minorHAnsi" w:hAnsi="Arial" w:cs="Arial"/>
        </w:rPr>
        <w:t>A</w:t>
      </w:r>
      <w:r w:rsidR="007D4CD3" w:rsidRPr="003F6224">
        <w:rPr>
          <w:rFonts w:ascii="Arial" w:eastAsiaTheme="minorHAnsi" w:hAnsi="Arial" w:cs="Arial"/>
        </w:rPr>
        <w:t>n ability to use and apply mathematics across the curriculum and in real life</w:t>
      </w:r>
    </w:p>
    <w:p w14:paraId="1134BDC5" w14:textId="52032814" w:rsidR="007D4CD3" w:rsidRPr="00F0048B" w:rsidRDefault="000B74A4" w:rsidP="007D4CD3">
      <w:pPr>
        <w:pStyle w:val="ListParagraph"/>
        <w:numPr>
          <w:ilvl w:val="0"/>
          <w:numId w:val="6"/>
        </w:numPr>
        <w:rPr>
          <w:rFonts w:ascii="Arial" w:hAnsi="Arial" w:cs="Arial"/>
          <w:b/>
          <w:bCs/>
        </w:rPr>
      </w:pPr>
      <w:r>
        <w:rPr>
          <w:rFonts w:ascii="Arial" w:eastAsiaTheme="minorHAnsi" w:hAnsi="Arial" w:cs="Arial"/>
        </w:rPr>
        <w:t>A</w:t>
      </w:r>
      <w:r w:rsidR="007D4CD3" w:rsidRPr="003F6224">
        <w:rPr>
          <w:rFonts w:ascii="Arial" w:eastAsiaTheme="minorHAnsi" w:hAnsi="Arial" w:cs="Arial"/>
        </w:rPr>
        <w:t>n understanding of mathematics through a proce</w:t>
      </w:r>
      <w:r w:rsidR="00CB07B1">
        <w:rPr>
          <w:rFonts w:ascii="Arial" w:eastAsiaTheme="minorHAnsi" w:hAnsi="Arial" w:cs="Arial"/>
        </w:rPr>
        <w:t>ss of enquiry and investigation</w:t>
      </w:r>
    </w:p>
    <w:p w14:paraId="5E256958" w14:textId="165104E0" w:rsidR="00F0048B" w:rsidRDefault="00F0048B" w:rsidP="00F0048B">
      <w:pPr>
        <w:rPr>
          <w:rFonts w:ascii="Arial" w:hAnsi="Arial" w:cs="Arial"/>
          <w:b/>
          <w:bCs/>
        </w:rPr>
      </w:pPr>
    </w:p>
    <w:p w14:paraId="3D34C73D" w14:textId="2CCC3C0A" w:rsidR="00F0048B" w:rsidRDefault="00F0048B" w:rsidP="00F0048B">
      <w:pPr>
        <w:rPr>
          <w:rFonts w:ascii="Arial" w:hAnsi="Arial" w:cs="Arial"/>
          <w:b/>
          <w:bCs/>
        </w:rPr>
      </w:pPr>
    </w:p>
    <w:p w14:paraId="32280D0C" w14:textId="45894ECA" w:rsidR="00F0048B" w:rsidRDefault="00F0048B" w:rsidP="00F0048B">
      <w:pPr>
        <w:rPr>
          <w:rFonts w:ascii="Arial" w:hAnsi="Arial" w:cs="Arial"/>
          <w:b/>
          <w:bCs/>
        </w:rPr>
      </w:pPr>
    </w:p>
    <w:bookmarkEnd w:id="2"/>
    <w:p w14:paraId="3FA07586" w14:textId="09C95CDD" w:rsidR="00F0048B" w:rsidRDefault="00F0048B" w:rsidP="00F0048B">
      <w:pPr>
        <w:rPr>
          <w:rFonts w:ascii="Arial" w:hAnsi="Arial" w:cs="Arial"/>
          <w:b/>
          <w:bCs/>
        </w:rPr>
      </w:pPr>
    </w:p>
    <w:p w14:paraId="0CFC5332" w14:textId="47104E86" w:rsidR="00F0048B" w:rsidRDefault="00F0048B" w:rsidP="00F0048B">
      <w:pPr>
        <w:rPr>
          <w:rFonts w:ascii="Arial" w:hAnsi="Arial" w:cs="Arial"/>
          <w:b/>
          <w:bCs/>
        </w:rPr>
      </w:pPr>
    </w:p>
    <w:p w14:paraId="57A14EB5" w14:textId="62556266" w:rsidR="00F0048B" w:rsidRDefault="00F0048B" w:rsidP="00F0048B">
      <w:pPr>
        <w:rPr>
          <w:rFonts w:ascii="Arial" w:hAnsi="Arial" w:cs="Arial"/>
          <w:b/>
          <w:bCs/>
        </w:rPr>
      </w:pPr>
    </w:p>
    <w:p w14:paraId="00ACCB6F" w14:textId="000515C7" w:rsidR="00F0048B" w:rsidRDefault="00F0048B" w:rsidP="00F0048B">
      <w:pPr>
        <w:rPr>
          <w:rFonts w:ascii="Arial" w:hAnsi="Arial" w:cs="Arial"/>
          <w:b/>
          <w:bCs/>
        </w:rPr>
      </w:pPr>
    </w:p>
    <w:p w14:paraId="5E212C77" w14:textId="39B3A6E9" w:rsidR="00F0048B" w:rsidRDefault="00F0048B" w:rsidP="00F0048B">
      <w:pPr>
        <w:rPr>
          <w:rFonts w:ascii="Arial" w:hAnsi="Arial" w:cs="Arial"/>
          <w:b/>
          <w:bCs/>
        </w:rPr>
      </w:pPr>
    </w:p>
    <w:p w14:paraId="3C1705BF" w14:textId="5A4446B4" w:rsidR="00F0048B" w:rsidRDefault="00F0048B" w:rsidP="00F0048B">
      <w:pPr>
        <w:rPr>
          <w:rFonts w:ascii="Arial" w:hAnsi="Arial" w:cs="Arial"/>
          <w:b/>
          <w:bCs/>
        </w:rPr>
      </w:pPr>
    </w:p>
    <w:p w14:paraId="08594AD3" w14:textId="6498358D" w:rsidR="00F0048B" w:rsidRDefault="00F0048B" w:rsidP="00F0048B">
      <w:pPr>
        <w:rPr>
          <w:rFonts w:ascii="Arial" w:hAnsi="Arial" w:cs="Arial"/>
          <w:b/>
          <w:bCs/>
        </w:rPr>
      </w:pPr>
    </w:p>
    <w:p w14:paraId="3E4B4534" w14:textId="68AAB3B4" w:rsidR="00F0048B" w:rsidRDefault="00F0048B" w:rsidP="00F0048B">
      <w:pPr>
        <w:rPr>
          <w:rFonts w:ascii="Arial" w:hAnsi="Arial" w:cs="Arial"/>
          <w:b/>
          <w:bCs/>
        </w:rPr>
      </w:pPr>
    </w:p>
    <w:p w14:paraId="77BCFC18" w14:textId="282020A7" w:rsidR="00F0048B" w:rsidRDefault="00F0048B" w:rsidP="00F0048B">
      <w:pPr>
        <w:rPr>
          <w:rFonts w:ascii="Arial" w:hAnsi="Arial" w:cs="Arial"/>
          <w:b/>
          <w:bCs/>
        </w:rPr>
      </w:pPr>
    </w:p>
    <w:p w14:paraId="73916AED" w14:textId="77777777" w:rsidR="00F0048B" w:rsidRPr="00F0048B" w:rsidRDefault="00F0048B" w:rsidP="00F0048B">
      <w:pPr>
        <w:rPr>
          <w:rFonts w:ascii="Arial" w:hAnsi="Arial" w:cs="Arial"/>
          <w:b/>
          <w:bCs/>
        </w:rPr>
      </w:pPr>
    </w:p>
    <w:p w14:paraId="2F60EBC9" w14:textId="77777777" w:rsidR="007D4CD3" w:rsidRPr="003F6224" w:rsidRDefault="007D4CD3" w:rsidP="007D4CD3">
      <w:pPr>
        <w:rPr>
          <w:b/>
          <w:bCs/>
        </w:rPr>
      </w:pPr>
    </w:p>
    <w:p w14:paraId="344257DC" w14:textId="77777777" w:rsidR="00DE5509" w:rsidRPr="003F6224" w:rsidRDefault="00DE5509" w:rsidP="00DE5509">
      <w:pPr>
        <w:autoSpaceDE w:val="0"/>
        <w:autoSpaceDN w:val="0"/>
        <w:adjustRightInd w:val="0"/>
        <w:rPr>
          <w:rFonts w:ascii="Arial" w:eastAsiaTheme="minorHAnsi" w:hAnsi="Arial" w:cs="Arial"/>
          <w:color w:val="000000"/>
        </w:rPr>
      </w:pPr>
      <w:r w:rsidRPr="003F6224">
        <w:rPr>
          <w:rFonts w:ascii="Arial" w:eastAsiaTheme="minorHAnsi" w:hAnsi="Arial" w:cs="Arial"/>
          <w:b/>
          <w:bCs/>
          <w:color w:val="000000"/>
        </w:rPr>
        <w:lastRenderedPageBreak/>
        <w:t xml:space="preserve">The aims of the 2014 National Curriculum are for our pupils to: </w:t>
      </w:r>
    </w:p>
    <w:p w14:paraId="70316497" w14:textId="77777777" w:rsidR="00DE5509" w:rsidRPr="003F6224" w:rsidRDefault="00DE5509" w:rsidP="00DE5509">
      <w:pPr>
        <w:autoSpaceDE w:val="0"/>
        <w:autoSpaceDN w:val="0"/>
        <w:adjustRightInd w:val="0"/>
        <w:rPr>
          <w:rFonts w:ascii="Arial" w:eastAsiaTheme="minorHAnsi" w:hAnsi="Arial" w:cs="Arial"/>
          <w:color w:val="000000"/>
        </w:rPr>
      </w:pPr>
    </w:p>
    <w:p w14:paraId="31ECF49C" w14:textId="77777777" w:rsidR="006C5F3C" w:rsidRPr="003F6224" w:rsidRDefault="006C5F3C" w:rsidP="006C5F3C">
      <w:pPr>
        <w:pStyle w:val="ListParagraph"/>
        <w:numPr>
          <w:ilvl w:val="0"/>
          <w:numId w:val="23"/>
        </w:numPr>
        <w:autoSpaceDE w:val="0"/>
        <w:autoSpaceDN w:val="0"/>
        <w:adjustRightInd w:val="0"/>
        <w:spacing w:after="160" w:line="259" w:lineRule="atLeast"/>
        <w:rPr>
          <w:rFonts w:ascii="Arial" w:hAnsi="Arial" w:cs="Arial"/>
          <w:lang w:val="en"/>
        </w:rPr>
      </w:pPr>
      <w:r w:rsidRPr="003F6224">
        <w:rPr>
          <w:rFonts w:ascii="Arial" w:hAnsi="Arial" w:cs="Arial"/>
        </w:rPr>
        <w:t xml:space="preserve">Become </w:t>
      </w:r>
      <w:r w:rsidRPr="003F6224">
        <w:rPr>
          <w:rFonts w:ascii="Arial" w:hAnsi="Arial" w:cs="Arial"/>
          <w:b/>
          <w:u w:val="single"/>
        </w:rPr>
        <w:t>fluent</w:t>
      </w:r>
      <w:r w:rsidRPr="003F6224">
        <w:rPr>
          <w:rFonts w:ascii="Arial" w:hAnsi="Arial" w:cs="Arial"/>
        </w:rPr>
        <w:t xml:space="preserve"> in the fundamentals of mathematics, including through varied and frequent practice with increasingly complex problems over time, so that pupils develop conceptual understanding and the ability to recall and apply knowledge rapidly and accurately. </w:t>
      </w:r>
    </w:p>
    <w:p w14:paraId="6A70D2F8" w14:textId="77777777" w:rsidR="006C5F3C" w:rsidRPr="003F6224" w:rsidRDefault="006C5F3C" w:rsidP="006C5F3C">
      <w:pPr>
        <w:pStyle w:val="ListParagraph"/>
        <w:numPr>
          <w:ilvl w:val="0"/>
          <w:numId w:val="23"/>
        </w:numPr>
        <w:autoSpaceDE w:val="0"/>
        <w:autoSpaceDN w:val="0"/>
        <w:adjustRightInd w:val="0"/>
        <w:spacing w:after="160" w:line="259" w:lineRule="atLeast"/>
        <w:rPr>
          <w:rFonts w:ascii="Arial" w:hAnsi="Arial" w:cs="Arial"/>
          <w:lang w:val="en"/>
        </w:rPr>
      </w:pPr>
      <w:r w:rsidRPr="003F6224">
        <w:rPr>
          <w:rFonts w:ascii="Arial" w:hAnsi="Arial" w:cs="Arial"/>
          <w:b/>
          <w:u w:val="single"/>
        </w:rPr>
        <w:t>Reason</w:t>
      </w:r>
      <w:r w:rsidRPr="003F6224">
        <w:rPr>
          <w:rFonts w:ascii="Arial" w:hAnsi="Arial" w:cs="Arial"/>
        </w:rPr>
        <w:t xml:space="preserve"> mathematically by following a line of enquiry, conjecturing relationships and generalisations, and developing an argument, justification or proof using mathematical language</w:t>
      </w:r>
    </w:p>
    <w:p w14:paraId="055A6D2F" w14:textId="77777777" w:rsidR="006C5F3C" w:rsidRPr="003F6224" w:rsidRDefault="006C5F3C" w:rsidP="006C5F3C">
      <w:pPr>
        <w:pStyle w:val="ListParagraph"/>
        <w:numPr>
          <w:ilvl w:val="0"/>
          <w:numId w:val="23"/>
        </w:numPr>
        <w:autoSpaceDE w:val="0"/>
        <w:autoSpaceDN w:val="0"/>
        <w:adjustRightInd w:val="0"/>
        <w:spacing w:after="160" w:line="259" w:lineRule="atLeast"/>
        <w:rPr>
          <w:rFonts w:ascii="Arial" w:hAnsi="Arial" w:cs="Arial"/>
          <w:lang w:val="en"/>
        </w:rPr>
      </w:pPr>
      <w:r w:rsidRPr="000B74A4">
        <w:rPr>
          <w:rFonts w:ascii="Arial" w:hAnsi="Arial" w:cs="Arial"/>
        </w:rPr>
        <w:t xml:space="preserve">Can </w:t>
      </w:r>
      <w:r w:rsidRPr="000B74A4">
        <w:rPr>
          <w:rFonts w:ascii="Arial" w:hAnsi="Arial" w:cs="Arial"/>
          <w:b/>
          <w:u w:val="single"/>
        </w:rPr>
        <w:t>solve problems</w:t>
      </w:r>
      <w:r w:rsidRPr="000B74A4">
        <w:rPr>
          <w:rFonts w:ascii="Arial" w:hAnsi="Arial" w:cs="Arial"/>
        </w:rPr>
        <w:t xml:space="preserve"> by applying their mathematics to a variety of routine and non-routine problems with increasing sophistication, including breaking down problems into a series of simpler steps and</w:t>
      </w:r>
      <w:r w:rsidRPr="003F6224">
        <w:rPr>
          <w:rFonts w:ascii="Arial" w:hAnsi="Arial" w:cs="Arial"/>
        </w:rPr>
        <w:t xml:space="preserve"> persevering in seeking solutions (National Curriculum, 2014)</w:t>
      </w:r>
    </w:p>
    <w:p w14:paraId="791B4590" w14:textId="77777777" w:rsidR="007D4CD3" w:rsidRPr="003F6224" w:rsidRDefault="00DE5509" w:rsidP="00DE5509">
      <w:pPr>
        <w:rPr>
          <w:rFonts w:ascii="Arial" w:eastAsiaTheme="minorHAnsi" w:hAnsi="Arial" w:cs="Arial"/>
          <w:color w:val="000000"/>
        </w:rPr>
      </w:pPr>
      <w:r w:rsidRPr="003F6224">
        <w:rPr>
          <w:rFonts w:ascii="Arial" w:eastAsiaTheme="minorHAnsi" w:hAnsi="Arial" w:cs="Arial"/>
          <w:color w:val="000000"/>
        </w:rPr>
        <w:t xml:space="preserve">The National Curriculum sets out year by year programmes of study for KS1 and 2. This ensures continuity and progression in the teaching of mathematics. </w:t>
      </w:r>
    </w:p>
    <w:p w14:paraId="2648ACEF" w14:textId="77777777" w:rsidR="00DE5509" w:rsidRPr="003F6224" w:rsidRDefault="00DE5509" w:rsidP="00DE5509">
      <w:pPr>
        <w:rPr>
          <w:rFonts w:ascii="Arial" w:eastAsiaTheme="minorHAnsi" w:hAnsi="Arial" w:cs="Arial"/>
          <w:color w:val="000000"/>
        </w:rPr>
      </w:pPr>
    </w:p>
    <w:p w14:paraId="4D1F1DF9" w14:textId="2EAE7706" w:rsidR="00DE5509" w:rsidRPr="003F6224" w:rsidRDefault="001C3A99" w:rsidP="00DE5509">
      <w:pPr>
        <w:rPr>
          <w:rFonts w:ascii="Arial" w:eastAsiaTheme="minorHAnsi" w:hAnsi="Arial" w:cs="Arial"/>
          <w:color w:val="000000"/>
        </w:rPr>
      </w:pPr>
      <w:r>
        <w:rPr>
          <w:rFonts w:ascii="Arial" w:eastAsiaTheme="minorHAnsi" w:hAnsi="Arial" w:cs="Arial"/>
          <w:color w:val="000000"/>
        </w:rPr>
        <w:t>The EYF</w:t>
      </w:r>
      <w:r w:rsidR="00DE5509" w:rsidRPr="003F6224">
        <w:rPr>
          <w:rFonts w:ascii="Arial" w:eastAsiaTheme="minorHAnsi" w:hAnsi="Arial" w:cs="Arial"/>
          <w:color w:val="000000"/>
        </w:rPr>
        <w:t>S statutory</w:t>
      </w:r>
      <w:r w:rsidR="006C5F3C" w:rsidRPr="003F6224">
        <w:rPr>
          <w:rFonts w:ascii="Arial" w:eastAsiaTheme="minorHAnsi" w:hAnsi="Arial" w:cs="Arial"/>
          <w:color w:val="000000"/>
        </w:rPr>
        <w:t xml:space="preserve"> framework 20</w:t>
      </w:r>
      <w:r w:rsidR="00A7570F">
        <w:rPr>
          <w:rFonts w:ascii="Arial" w:eastAsiaTheme="minorHAnsi" w:hAnsi="Arial" w:cs="Arial"/>
          <w:color w:val="000000"/>
        </w:rPr>
        <w:t>21</w:t>
      </w:r>
      <w:r w:rsidR="006C5F3C" w:rsidRPr="003F6224">
        <w:rPr>
          <w:rFonts w:ascii="Arial" w:eastAsiaTheme="minorHAnsi" w:hAnsi="Arial" w:cs="Arial"/>
          <w:color w:val="000000"/>
        </w:rPr>
        <w:t xml:space="preserve"> sets standards for the learning, development and care of children from birth to five years old and supports an integrated approach to early learning. This is suppor</w:t>
      </w:r>
      <w:r w:rsidR="00CB07B1">
        <w:rPr>
          <w:rFonts w:ascii="Arial" w:eastAsiaTheme="minorHAnsi" w:hAnsi="Arial" w:cs="Arial"/>
          <w:color w:val="000000"/>
        </w:rPr>
        <w:t>ted by the “Development matters”</w:t>
      </w:r>
      <w:r w:rsidR="006C5F3C" w:rsidRPr="003F6224">
        <w:rPr>
          <w:rFonts w:ascii="Arial" w:eastAsiaTheme="minorHAnsi" w:hAnsi="Arial" w:cs="Arial"/>
          <w:color w:val="000000"/>
        </w:rPr>
        <w:t xml:space="preserve"> non statutory guidance.</w:t>
      </w:r>
    </w:p>
    <w:p w14:paraId="3DCDA86F" w14:textId="7618E224" w:rsidR="006C5F3C" w:rsidRDefault="006C5F3C" w:rsidP="00DE5509">
      <w:pPr>
        <w:rPr>
          <w:rFonts w:ascii="Arial" w:eastAsiaTheme="minorHAnsi" w:hAnsi="Arial" w:cs="Arial"/>
          <w:color w:val="000000"/>
        </w:rPr>
      </w:pPr>
      <w:r w:rsidRPr="003F6224">
        <w:rPr>
          <w:rFonts w:ascii="Arial" w:eastAsiaTheme="minorHAnsi" w:hAnsi="Arial" w:cs="Arial"/>
          <w:color w:val="000000"/>
        </w:rPr>
        <w:t>The EYFS Framework in relation to mathematics aims for our pupils to:</w:t>
      </w:r>
    </w:p>
    <w:p w14:paraId="34325878" w14:textId="77777777" w:rsidR="00A7570F" w:rsidRDefault="00A7570F" w:rsidP="00A7570F">
      <w:pPr>
        <w:rPr>
          <w:rFonts w:ascii="Arial" w:eastAsiaTheme="minorHAnsi" w:hAnsi="Arial" w:cs="Arial"/>
          <w:b/>
          <w:bCs/>
          <w:color w:val="000000"/>
        </w:rPr>
      </w:pPr>
      <w:r w:rsidRPr="00542DEB">
        <w:rPr>
          <w:rFonts w:ascii="Arial" w:eastAsiaTheme="minorHAnsi" w:hAnsi="Arial" w:cs="Arial"/>
          <w:b/>
          <w:bCs/>
          <w:color w:val="000000"/>
        </w:rPr>
        <w:t>ELG: Number</w:t>
      </w:r>
    </w:p>
    <w:p w14:paraId="0A78BA8E" w14:textId="77777777" w:rsidR="00A7570F" w:rsidRDefault="00A7570F" w:rsidP="00A7570F">
      <w:pPr>
        <w:rPr>
          <w:rFonts w:ascii="Arial" w:eastAsiaTheme="minorHAnsi" w:hAnsi="Arial" w:cs="Arial"/>
          <w:b/>
          <w:bCs/>
          <w:color w:val="000000"/>
        </w:rPr>
      </w:pPr>
      <w:r>
        <w:rPr>
          <w:rFonts w:ascii="Arial" w:eastAsiaTheme="minorHAnsi" w:hAnsi="Arial" w:cs="Arial"/>
          <w:b/>
          <w:bCs/>
          <w:color w:val="000000"/>
        </w:rPr>
        <w:t>Children at the expected level of development will:</w:t>
      </w:r>
    </w:p>
    <w:p w14:paraId="54998D96" w14:textId="77777777" w:rsidR="00A7570F" w:rsidRPr="002400B0" w:rsidRDefault="00A7570F" w:rsidP="00A7570F">
      <w:pPr>
        <w:rPr>
          <w:rFonts w:ascii="Arial" w:eastAsiaTheme="minorHAnsi" w:hAnsi="Arial" w:cs="Arial"/>
          <w:color w:val="000000"/>
        </w:rPr>
      </w:pPr>
    </w:p>
    <w:p w14:paraId="21D98F95" w14:textId="77777777" w:rsidR="00A7570F" w:rsidRDefault="00A7570F" w:rsidP="00A7570F">
      <w:pPr>
        <w:pStyle w:val="ListParagraph"/>
        <w:numPr>
          <w:ilvl w:val="0"/>
          <w:numId w:val="28"/>
        </w:numPr>
        <w:rPr>
          <w:rFonts w:ascii="Arial" w:eastAsiaTheme="minorHAnsi" w:hAnsi="Arial" w:cs="Arial"/>
          <w:color w:val="000000"/>
        </w:rPr>
      </w:pPr>
      <w:r>
        <w:rPr>
          <w:rFonts w:ascii="Arial" w:eastAsiaTheme="minorHAnsi" w:hAnsi="Arial" w:cs="Arial"/>
          <w:color w:val="000000"/>
        </w:rPr>
        <w:t xml:space="preserve">Have a deep understanding of number to 10, including the composition of each </w:t>
      </w:r>
      <w:proofErr w:type="gramStart"/>
      <w:r>
        <w:rPr>
          <w:rFonts w:ascii="Arial" w:eastAsiaTheme="minorHAnsi" w:hAnsi="Arial" w:cs="Arial"/>
          <w:color w:val="000000"/>
        </w:rPr>
        <w:t>number;</w:t>
      </w:r>
      <w:proofErr w:type="gramEnd"/>
    </w:p>
    <w:p w14:paraId="326603AC" w14:textId="77777777" w:rsidR="00A7570F" w:rsidRDefault="00A7570F" w:rsidP="00A7570F">
      <w:pPr>
        <w:pStyle w:val="ListParagraph"/>
        <w:numPr>
          <w:ilvl w:val="0"/>
          <w:numId w:val="28"/>
        </w:numPr>
        <w:rPr>
          <w:rFonts w:ascii="Arial" w:eastAsiaTheme="minorHAnsi" w:hAnsi="Arial" w:cs="Arial"/>
          <w:color w:val="000000"/>
        </w:rPr>
      </w:pPr>
      <w:r>
        <w:rPr>
          <w:rFonts w:ascii="Arial" w:eastAsiaTheme="minorHAnsi" w:hAnsi="Arial" w:cs="Arial"/>
          <w:color w:val="000000"/>
        </w:rPr>
        <w:t xml:space="preserve">Subitise (recognise quantities without counting) up to </w:t>
      </w:r>
      <w:proofErr w:type="gramStart"/>
      <w:r>
        <w:rPr>
          <w:rFonts w:ascii="Arial" w:eastAsiaTheme="minorHAnsi" w:hAnsi="Arial" w:cs="Arial"/>
          <w:color w:val="000000"/>
        </w:rPr>
        <w:t>5;</w:t>
      </w:r>
      <w:proofErr w:type="gramEnd"/>
    </w:p>
    <w:p w14:paraId="0EA7AE56" w14:textId="77777777" w:rsidR="00A7570F" w:rsidRDefault="00A7570F" w:rsidP="00A7570F">
      <w:pPr>
        <w:pStyle w:val="ListParagraph"/>
        <w:numPr>
          <w:ilvl w:val="0"/>
          <w:numId w:val="28"/>
        </w:numPr>
        <w:rPr>
          <w:rFonts w:ascii="Arial" w:eastAsiaTheme="minorHAnsi" w:hAnsi="Arial" w:cs="Arial"/>
          <w:color w:val="000000"/>
        </w:rPr>
      </w:pPr>
      <w:r>
        <w:rPr>
          <w:rFonts w:ascii="Arial" w:eastAsiaTheme="minorHAnsi" w:hAnsi="Arial" w:cs="Arial"/>
          <w:color w:val="000000"/>
        </w:rPr>
        <w:t>Automatically recall (without reference to rhymes, counting or other aids) number bonds up to 5 (including subtraction facts) and some number bonds to 10, including double facts.</w:t>
      </w:r>
    </w:p>
    <w:p w14:paraId="51D7CC58" w14:textId="77777777" w:rsidR="00A7570F" w:rsidRDefault="00A7570F" w:rsidP="00A7570F">
      <w:pPr>
        <w:pStyle w:val="ListParagraph"/>
        <w:rPr>
          <w:rFonts w:ascii="Arial" w:eastAsiaTheme="minorHAnsi" w:hAnsi="Arial" w:cs="Arial"/>
          <w:color w:val="000000"/>
        </w:rPr>
      </w:pPr>
    </w:p>
    <w:p w14:paraId="5EC72129" w14:textId="77777777" w:rsidR="00A7570F" w:rsidRPr="002400B0" w:rsidRDefault="00A7570F" w:rsidP="00A7570F">
      <w:pPr>
        <w:ind w:left="360"/>
        <w:rPr>
          <w:rFonts w:ascii="Arial" w:eastAsiaTheme="minorHAnsi" w:hAnsi="Arial" w:cs="Arial"/>
          <w:b/>
          <w:bCs/>
          <w:color w:val="000000"/>
        </w:rPr>
      </w:pPr>
      <w:r w:rsidRPr="002400B0">
        <w:rPr>
          <w:rFonts w:ascii="Arial" w:eastAsiaTheme="minorHAnsi" w:hAnsi="Arial" w:cs="Arial"/>
          <w:b/>
          <w:bCs/>
          <w:color w:val="000000"/>
        </w:rPr>
        <w:t xml:space="preserve">ELG: </w:t>
      </w:r>
      <w:r>
        <w:rPr>
          <w:rFonts w:ascii="Arial" w:eastAsiaTheme="minorHAnsi" w:hAnsi="Arial" w:cs="Arial"/>
          <w:b/>
          <w:bCs/>
          <w:color w:val="000000"/>
        </w:rPr>
        <w:t>Pattern</w:t>
      </w:r>
    </w:p>
    <w:p w14:paraId="18500FE4" w14:textId="77777777" w:rsidR="00A7570F" w:rsidRDefault="00A7570F" w:rsidP="00A7570F">
      <w:pPr>
        <w:rPr>
          <w:rFonts w:ascii="Arial" w:eastAsiaTheme="minorHAnsi" w:hAnsi="Arial" w:cs="Arial"/>
          <w:b/>
          <w:bCs/>
          <w:color w:val="000000"/>
        </w:rPr>
      </w:pPr>
      <w:r>
        <w:rPr>
          <w:rFonts w:ascii="Arial" w:eastAsiaTheme="minorHAnsi" w:hAnsi="Arial" w:cs="Arial"/>
          <w:b/>
          <w:bCs/>
          <w:color w:val="000000"/>
        </w:rPr>
        <w:t xml:space="preserve">     </w:t>
      </w:r>
      <w:r w:rsidRPr="002400B0">
        <w:rPr>
          <w:rFonts w:ascii="Arial" w:eastAsiaTheme="minorHAnsi" w:hAnsi="Arial" w:cs="Arial"/>
          <w:b/>
          <w:bCs/>
          <w:color w:val="000000"/>
        </w:rPr>
        <w:t>Children at the expected level of development will:</w:t>
      </w:r>
    </w:p>
    <w:p w14:paraId="527E6A2E" w14:textId="77777777" w:rsidR="00A7570F" w:rsidRDefault="00A7570F" w:rsidP="00A7570F">
      <w:pPr>
        <w:rPr>
          <w:rFonts w:ascii="Arial" w:eastAsiaTheme="minorHAnsi" w:hAnsi="Arial" w:cs="Arial"/>
          <w:b/>
          <w:bCs/>
          <w:color w:val="000000"/>
        </w:rPr>
      </w:pPr>
    </w:p>
    <w:p w14:paraId="56BC4412" w14:textId="77777777" w:rsidR="00A7570F" w:rsidRPr="002400B0" w:rsidRDefault="00A7570F" w:rsidP="00A7570F">
      <w:pPr>
        <w:pStyle w:val="ListParagraph"/>
        <w:numPr>
          <w:ilvl w:val="0"/>
          <w:numId w:val="29"/>
        </w:numPr>
        <w:rPr>
          <w:rFonts w:ascii="Arial" w:eastAsiaTheme="minorHAnsi" w:hAnsi="Arial" w:cs="Arial"/>
          <w:color w:val="000000"/>
        </w:rPr>
      </w:pPr>
      <w:r w:rsidRPr="002400B0">
        <w:rPr>
          <w:rFonts w:ascii="Arial" w:eastAsiaTheme="minorHAnsi" w:hAnsi="Arial" w:cs="Arial"/>
          <w:color w:val="000000"/>
        </w:rPr>
        <w:t xml:space="preserve">Verbally count beyond 20, recognising the pattern of the counting </w:t>
      </w:r>
      <w:proofErr w:type="gramStart"/>
      <w:r w:rsidRPr="002400B0">
        <w:rPr>
          <w:rFonts w:ascii="Arial" w:eastAsiaTheme="minorHAnsi" w:hAnsi="Arial" w:cs="Arial"/>
          <w:color w:val="000000"/>
        </w:rPr>
        <w:t>system;</w:t>
      </w:r>
      <w:proofErr w:type="gramEnd"/>
    </w:p>
    <w:p w14:paraId="0F8C4CD2" w14:textId="77777777" w:rsidR="00A7570F" w:rsidRPr="002400B0" w:rsidRDefault="00A7570F" w:rsidP="00A7570F">
      <w:pPr>
        <w:pStyle w:val="ListParagraph"/>
        <w:numPr>
          <w:ilvl w:val="0"/>
          <w:numId w:val="29"/>
        </w:numPr>
        <w:rPr>
          <w:rFonts w:ascii="Arial" w:eastAsiaTheme="minorHAnsi" w:hAnsi="Arial" w:cs="Arial"/>
          <w:color w:val="000000"/>
        </w:rPr>
      </w:pPr>
      <w:r w:rsidRPr="002400B0">
        <w:rPr>
          <w:rFonts w:ascii="Arial" w:eastAsiaTheme="minorHAnsi" w:hAnsi="Arial" w:cs="Arial"/>
          <w:color w:val="000000"/>
        </w:rPr>
        <w:t xml:space="preserve">Compare quantities up to 10 in different contexts, recognising when one quantity is greater than, less than or the same as the other </w:t>
      </w:r>
      <w:proofErr w:type="gramStart"/>
      <w:r w:rsidRPr="002400B0">
        <w:rPr>
          <w:rFonts w:ascii="Arial" w:eastAsiaTheme="minorHAnsi" w:hAnsi="Arial" w:cs="Arial"/>
          <w:color w:val="000000"/>
        </w:rPr>
        <w:t>quantity;</w:t>
      </w:r>
      <w:proofErr w:type="gramEnd"/>
    </w:p>
    <w:p w14:paraId="146BC572" w14:textId="77777777" w:rsidR="00A7570F" w:rsidRPr="002400B0" w:rsidRDefault="00A7570F" w:rsidP="00A7570F">
      <w:pPr>
        <w:pStyle w:val="ListParagraph"/>
        <w:numPr>
          <w:ilvl w:val="0"/>
          <w:numId w:val="29"/>
        </w:numPr>
        <w:rPr>
          <w:rFonts w:ascii="Arial" w:eastAsiaTheme="minorHAnsi" w:hAnsi="Arial" w:cs="Arial"/>
          <w:color w:val="000000"/>
        </w:rPr>
      </w:pPr>
      <w:r w:rsidRPr="002400B0">
        <w:rPr>
          <w:rFonts w:ascii="Arial" w:eastAsiaTheme="minorHAnsi" w:hAnsi="Arial" w:cs="Arial"/>
          <w:color w:val="000000"/>
        </w:rPr>
        <w:t>Explore and represent patterns within numbers up to 10, including evens and odds, double facts and how quantities can be distributed equally.</w:t>
      </w:r>
    </w:p>
    <w:p w14:paraId="05825FE3" w14:textId="77777777" w:rsidR="00A7570F" w:rsidRPr="002400B0" w:rsidRDefault="00A7570F" w:rsidP="00A7570F">
      <w:pPr>
        <w:rPr>
          <w:rFonts w:ascii="Arial" w:eastAsiaTheme="minorHAnsi" w:hAnsi="Arial" w:cs="Arial"/>
          <w:color w:val="000000"/>
        </w:rPr>
      </w:pPr>
    </w:p>
    <w:p w14:paraId="5AB94C95" w14:textId="77777777" w:rsidR="00F0048B" w:rsidRDefault="00F0048B" w:rsidP="00DE5509">
      <w:pPr>
        <w:autoSpaceDE w:val="0"/>
        <w:autoSpaceDN w:val="0"/>
        <w:adjustRightInd w:val="0"/>
        <w:rPr>
          <w:rFonts w:ascii="Arial" w:eastAsiaTheme="minorHAnsi" w:hAnsi="Arial" w:cs="Arial"/>
          <w:color w:val="000000"/>
        </w:rPr>
      </w:pPr>
    </w:p>
    <w:p w14:paraId="6DAD1057" w14:textId="77777777" w:rsidR="00F0048B" w:rsidRDefault="00F0048B" w:rsidP="00DE5509">
      <w:pPr>
        <w:autoSpaceDE w:val="0"/>
        <w:autoSpaceDN w:val="0"/>
        <w:adjustRightInd w:val="0"/>
        <w:rPr>
          <w:rFonts w:ascii="Arial" w:eastAsiaTheme="minorHAnsi" w:hAnsi="Arial" w:cs="Arial"/>
          <w:color w:val="000000"/>
        </w:rPr>
      </w:pPr>
    </w:p>
    <w:p w14:paraId="1EE5B733" w14:textId="77777777" w:rsidR="00F0048B" w:rsidRDefault="00F0048B" w:rsidP="00DE5509">
      <w:pPr>
        <w:autoSpaceDE w:val="0"/>
        <w:autoSpaceDN w:val="0"/>
        <w:adjustRightInd w:val="0"/>
        <w:rPr>
          <w:rFonts w:ascii="Arial" w:eastAsiaTheme="minorHAnsi" w:hAnsi="Arial" w:cs="Arial"/>
          <w:color w:val="000000"/>
        </w:rPr>
      </w:pPr>
    </w:p>
    <w:p w14:paraId="59D340B7" w14:textId="77777777" w:rsidR="00F0048B" w:rsidRDefault="00F0048B" w:rsidP="00DE5509">
      <w:pPr>
        <w:autoSpaceDE w:val="0"/>
        <w:autoSpaceDN w:val="0"/>
        <w:adjustRightInd w:val="0"/>
        <w:rPr>
          <w:rFonts w:ascii="Arial" w:eastAsiaTheme="minorHAnsi" w:hAnsi="Arial" w:cs="Arial"/>
          <w:color w:val="000000"/>
        </w:rPr>
      </w:pPr>
    </w:p>
    <w:p w14:paraId="3274EFDB" w14:textId="77777777" w:rsidR="00F0048B" w:rsidRDefault="00F0048B" w:rsidP="00DE5509">
      <w:pPr>
        <w:autoSpaceDE w:val="0"/>
        <w:autoSpaceDN w:val="0"/>
        <w:adjustRightInd w:val="0"/>
        <w:rPr>
          <w:rFonts w:ascii="Arial" w:eastAsiaTheme="minorHAnsi" w:hAnsi="Arial" w:cs="Arial"/>
          <w:color w:val="000000"/>
        </w:rPr>
      </w:pPr>
    </w:p>
    <w:p w14:paraId="03B9F35A" w14:textId="77777777" w:rsidR="00F0048B" w:rsidRDefault="00F0048B" w:rsidP="00DE5509">
      <w:pPr>
        <w:autoSpaceDE w:val="0"/>
        <w:autoSpaceDN w:val="0"/>
        <w:adjustRightInd w:val="0"/>
        <w:rPr>
          <w:rFonts w:ascii="Arial" w:eastAsiaTheme="minorHAnsi" w:hAnsi="Arial" w:cs="Arial"/>
          <w:color w:val="000000"/>
        </w:rPr>
      </w:pPr>
    </w:p>
    <w:p w14:paraId="5BBE4665" w14:textId="77777777" w:rsidR="00F0048B" w:rsidRDefault="00F0048B" w:rsidP="00DE5509">
      <w:pPr>
        <w:autoSpaceDE w:val="0"/>
        <w:autoSpaceDN w:val="0"/>
        <w:adjustRightInd w:val="0"/>
        <w:rPr>
          <w:rFonts w:ascii="Arial" w:eastAsiaTheme="minorHAnsi" w:hAnsi="Arial" w:cs="Arial"/>
          <w:color w:val="000000"/>
        </w:rPr>
      </w:pPr>
    </w:p>
    <w:p w14:paraId="56EC3EE8" w14:textId="77777777" w:rsidR="00F0048B" w:rsidRDefault="00F0048B" w:rsidP="00DE5509">
      <w:pPr>
        <w:autoSpaceDE w:val="0"/>
        <w:autoSpaceDN w:val="0"/>
        <w:adjustRightInd w:val="0"/>
        <w:rPr>
          <w:rFonts w:ascii="Arial" w:eastAsiaTheme="minorHAnsi" w:hAnsi="Arial" w:cs="Arial"/>
          <w:color w:val="000000"/>
        </w:rPr>
      </w:pPr>
    </w:p>
    <w:p w14:paraId="78F4C0D8" w14:textId="77777777" w:rsidR="00F0048B" w:rsidRDefault="00F0048B" w:rsidP="00DE5509">
      <w:pPr>
        <w:autoSpaceDE w:val="0"/>
        <w:autoSpaceDN w:val="0"/>
        <w:adjustRightInd w:val="0"/>
        <w:rPr>
          <w:rFonts w:ascii="Arial" w:eastAsiaTheme="minorHAnsi" w:hAnsi="Arial" w:cs="Arial"/>
          <w:color w:val="000000"/>
        </w:rPr>
      </w:pPr>
    </w:p>
    <w:p w14:paraId="56527445" w14:textId="403629F7" w:rsidR="00DE5509" w:rsidRDefault="000B74A4" w:rsidP="00DE5509">
      <w:pPr>
        <w:autoSpaceDE w:val="0"/>
        <w:autoSpaceDN w:val="0"/>
        <w:adjustRightInd w:val="0"/>
        <w:rPr>
          <w:rFonts w:ascii="Arial" w:eastAsiaTheme="minorHAnsi" w:hAnsi="Arial" w:cs="Arial"/>
          <w:b/>
          <w:bCs/>
        </w:rPr>
      </w:pPr>
      <w:r>
        <w:rPr>
          <w:rFonts w:ascii="Arial" w:eastAsiaTheme="minorHAnsi" w:hAnsi="Arial" w:cs="Arial"/>
          <w:b/>
          <w:bCs/>
        </w:rPr>
        <w:lastRenderedPageBreak/>
        <w:t>Breadth of study</w:t>
      </w:r>
    </w:p>
    <w:p w14:paraId="344364CB" w14:textId="77777777" w:rsidR="000B74A4" w:rsidRPr="003F6224" w:rsidRDefault="000B74A4" w:rsidP="00DE5509">
      <w:pPr>
        <w:autoSpaceDE w:val="0"/>
        <w:autoSpaceDN w:val="0"/>
        <w:adjustRightInd w:val="0"/>
        <w:rPr>
          <w:rFonts w:ascii="Arial" w:eastAsiaTheme="minorHAnsi" w:hAnsi="Arial" w:cs="Arial"/>
          <w:b/>
          <w:bCs/>
        </w:rPr>
      </w:pPr>
    </w:p>
    <w:p w14:paraId="187E7E8A" w14:textId="77777777" w:rsidR="00DE5509" w:rsidRPr="003F6224" w:rsidRDefault="00DE5509" w:rsidP="00DE5509">
      <w:pPr>
        <w:autoSpaceDE w:val="0"/>
        <w:autoSpaceDN w:val="0"/>
        <w:adjustRightInd w:val="0"/>
        <w:rPr>
          <w:rFonts w:ascii="Arial" w:eastAsiaTheme="minorHAnsi" w:hAnsi="Arial" w:cs="Arial"/>
        </w:rPr>
      </w:pPr>
      <w:r w:rsidRPr="003F6224">
        <w:rPr>
          <w:rFonts w:ascii="Arial" w:eastAsiaTheme="minorHAnsi" w:hAnsi="Arial" w:cs="Arial"/>
        </w:rPr>
        <w:t>Through careful planning and preparation we aim to ensure that throughout the school children are given opportunities for:</w:t>
      </w:r>
    </w:p>
    <w:p w14:paraId="47C92FDA" w14:textId="77777777" w:rsidR="00DE5509" w:rsidRPr="003F6224" w:rsidRDefault="000B74A4" w:rsidP="00DE5509">
      <w:pPr>
        <w:pStyle w:val="ListParagraph"/>
        <w:numPr>
          <w:ilvl w:val="0"/>
          <w:numId w:val="10"/>
        </w:numPr>
        <w:autoSpaceDE w:val="0"/>
        <w:autoSpaceDN w:val="0"/>
        <w:adjustRightInd w:val="0"/>
        <w:rPr>
          <w:rFonts w:ascii="Arial" w:eastAsiaTheme="minorHAnsi" w:hAnsi="Arial" w:cs="Arial"/>
        </w:rPr>
      </w:pPr>
      <w:r>
        <w:rPr>
          <w:rFonts w:ascii="Arial" w:eastAsiaTheme="minorHAnsi" w:hAnsi="Arial" w:cs="Arial"/>
        </w:rPr>
        <w:t>P</w:t>
      </w:r>
      <w:r w:rsidR="00DE5509" w:rsidRPr="003F6224">
        <w:rPr>
          <w:rFonts w:ascii="Arial" w:eastAsiaTheme="minorHAnsi" w:hAnsi="Arial" w:cs="Arial"/>
        </w:rPr>
        <w:t>ractical activities and mathematical games/ songs</w:t>
      </w:r>
    </w:p>
    <w:p w14:paraId="0C3D8F1F" w14:textId="77777777" w:rsidR="00DE5509" w:rsidRPr="003F6224" w:rsidRDefault="000B74A4" w:rsidP="00DE5509">
      <w:pPr>
        <w:pStyle w:val="ListParagraph"/>
        <w:numPr>
          <w:ilvl w:val="0"/>
          <w:numId w:val="10"/>
        </w:numPr>
        <w:autoSpaceDE w:val="0"/>
        <w:autoSpaceDN w:val="0"/>
        <w:adjustRightInd w:val="0"/>
        <w:rPr>
          <w:rFonts w:ascii="Arial" w:eastAsiaTheme="minorHAnsi" w:hAnsi="Arial" w:cs="Arial"/>
        </w:rPr>
      </w:pPr>
      <w:r>
        <w:rPr>
          <w:rFonts w:ascii="Arial" w:eastAsiaTheme="minorHAnsi" w:hAnsi="Arial" w:cs="Arial"/>
        </w:rPr>
        <w:t>P</w:t>
      </w:r>
      <w:r w:rsidR="00DE5509" w:rsidRPr="003F6224">
        <w:rPr>
          <w:rFonts w:ascii="Arial" w:eastAsiaTheme="minorHAnsi" w:hAnsi="Arial" w:cs="Arial"/>
        </w:rPr>
        <w:t>roblem solving</w:t>
      </w:r>
    </w:p>
    <w:p w14:paraId="30A85255" w14:textId="77777777" w:rsidR="00DE5509" w:rsidRPr="003F6224" w:rsidRDefault="000B74A4" w:rsidP="00DE5509">
      <w:pPr>
        <w:pStyle w:val="ListParagraph"/>
        <w:numPr>
          <w:ilvl w:val="0"/>
          <w:numId w:val="10"/>
        </w:numPr>
        <w:autoSpaceDE w:val="0"/>
        <w:autoSpaceDN w:val="0"/>
        <w:adjustRightInd w:val="0"/>
        <w:rPr>
          <w:rFonts w:ascii="Arial" w:eastAsiaTheme="minorHAnsi" w:hAnsi="Arial" w:cs="Arial"/>
        </w:rPr>
      </w:pPr>
      <w:r>
        <w:rPr>
          <w:rFonts w:ascii="Arial" w:eastAsiaTheme="minorHAnsi" w:hAnsi="Arial" w:cs="Arial"/>
        </w:rPr>
        <w:t>I</w:t>
      </w:r>
      <w:r w:rsidR="00DE5509" w:rsidRPr="003F6224">
        <w:rPr>
          <w:rFonts w:ascii="Arial" w:eastAsiaTheme="minorHAnsi" w:hAnsi="Arial" w:cs="Arial"/>
        </w:rPr>
        <w:t>ndividual, group and whole class discussions and activities</w:t>
      </w:r>
    </w:p>
    <w:p w14:paraId="446B57F4" w14:textId="77777777" w:rsidR="00DE5509" w:rsidRPr="003F6224" w:rsidRDefault="000B74A4" w:rsidP="00DE5509">
      <w:pPr>
        <w:pStyle w:val="ListParagraph"/>
        <w:numPr>
          <w:ilvl w:val="0"/>
          <w:numId w:val="10"/>
        </w:numPr>
        <w:autoSpaceDE w:val="0"/>
        <w:autoSpaceDN w:val="0"/>
        <w:adjustRightInd w:val="0"/>
        <w:rPr>
          <w:rFonts w:ascii="Arial" w:eastAsiaTheme="minorHAnsi" w:hAnsi="Arial" w:cs="Arial"/>
        </w:rPr>
      </w:pPr>
      <w:r>
        <w:rPr>
          <w:rFonts w:ascii="Arial" w:eastAsiaTheme="minorHAnsi" w:hAnsi="Arial" w:cs="Arial"/>
        </w:rPr>
        <w:t>O</w:t>
      </w:r>
      <w:r w:rsidR="00DE5509" w:rsidRPr="003F6224">
        <w:rPr>
          <w:rFonts w:ascii="Arial" w:eastAsiaTheme="minorHAnsi" w:hAnsi="Arial" w:cs="Arial"/>
        </w:rPr>
        <w:t>pen and closed tasks</w:t>
      </w:r>
    </w:p>
    <w:p w14:paraId="6519F3A5" w14:textId="77777777" w:rsidR="00DE5509" w:rsidRPr="003F6224" w:rsidRDefault="000B74A4" w:rsidP="00DE5509">
      <w:pPr>
        <w:pStyle w:val="ListParagraph"/>
        <w:numPr>
          <w:ilvl w:val="0"/>
          <w:numId w:val="10"/>
        </w:numPr>
        <w:autoSpaceDE w:val="0"/>
        <w:autoSpaceDN w:val="0"/>
        <w:adjustRightInd w:val="0"/>
        <w:rPr>
          <w:rFonts w:ascii="Arial" w:eastAsiaTheme="minorHAnsi" w:hAnsi="Arial" w:cs="Arial"/>
        </w:rPr>
      </w:pPr>
      <w:r>
        <w:rPr>
          <w:rFonts w:ascii="Arial" w:eastAsiaTheme="minorHAnsi" w:hAnsi="Arial" w:cs="Arial"/>
        </w:rPr>
        <w:t>R</w:t>
      </w:r>
      <w:r w:rsidR="00DE5509" w:rsidRPr="003F6224">
        <w:rPr>
          <w:rFonts w:ascii="Arial" w:eastAsiaTheme="minorHAnsi" w:hAnsi="Arial" w:cs="Arial"/>
        </w:rPr>
        <w:t>easoning and problem solving to challenge thinking</w:t>
      </w:r>
    </w:p>
    <w:p w14:paraId="2FA4F023" w14:textId="77777777" w:rsidR="00DE5509" w:rsidRPr="003F6224" w:rsidRDefault="000B74A4" w:rsidP="00DE5509">
      <w:pPr>
        <w:pStyle w:val="ListParagraph"/>
        <w:numPr>
          <w:ilvl w:val="0"/>
          <w:numId w:val="10"/>
        </w:numPr>
        <w:autoSpaceDE w:val="0"/>
        <w:autoSpaceDN w:val="0"/>
        <w:adjustRightInd w:val="0"/>
        <w:rPr>
          <w:rFonts w:ascii="Arial" w:eastAsiaTheme="minorHAnsi" w:hAnsi="Arial" w:cs="Arial"/>
        </w:rPr>
      </w:pPr>
      <w:r>
        <w:rPr>
          <w:rFonts w:ascii="Arial" w:eastAsiaTheme="minorHAnsi" w:hAnsi="Arial" w:cs="Arial"/>
        </w:rPr>
        <w:t>U</w:t>
      </w:r>
      <w:r w:rsidR="00DE5509" w:rsidRPr="003F6224">
        <w:rPr>
          <w:rFonts w:ascii="Arial" w:eastAsiaTheme="minorHAnsi" w:hAnsi="Arial" w:cs="Arial"/>
        </w:rPr>
        <w:t>se</w:t>
      </w:r>
      <w:r>
        <w:rPr>
          <w:rFonts w:ascii="Arial" w:eastAsiaTheme="minorHAnsi" w:hAnsi="Arial" w:cs="Arial"/>
        </w:rPr>
        <w:t xml:space="preserve"> of</w:t>
      </w:r>
      <w:r w:rsidR="00DE5509" w:rsidRPr="003F6224">
        <w:rPr>
          <w:rFonts w:ascii="Arial" w:eastAsiaTheme="minorHAnsi" w:hAnsi="Arial" w:cs="Arial"/>
        </w:rPr>
        <w:t xml:space="preserve"> outdoor maths to further inspire learners</w:t>
      </w:r>
    </w:p>
    <w:p w14:paraId="659D3778" w14:textId="77777777" w:rsidR="00DE5509" w:rsidRPr="003F6224" w:rsidRDefault="000B74A4" w:rsidP="00DE5509">
      <w:pPr>
        <w:pStyle w:val="ListParagraph"/>
        <w:numPr>
          <w:ilvl w:val="0"/>
          <w:numId w:val="10"/>
        </w:numPr>
        <w:autoSpaceDE w:val="0"/>
        <w:autoSpaceDN w:val="0"/>
        <w:adjustRightInd w:val="0"/>
        <w:rPr>
          <w:rFonts w:ascii="Arial" w:eastAsiaTheme="minorHAnsi" w:hAnsi="Arial" w:cs="Arial"/>
        </w:rPr>
      </w:pPr>
      <w:r>
        <w:rPr>
          <w:rFonts w:ascii="Arial" w:eastAsiaTheme="minorHAnsi" w:hAnsi="Arial" w:cs="Arial"/>
        </w:rPr>
        <w:t>A</w:t>
      </w:r>
      <w:r w:rsidR="00DE5509" w:rsidRPr="003F6224">
        <w:rPr>
          <w:rFonts w:ascii="Arial" w:eastAsiaTheme="minorHAnsi" w:hAnsi="Arial" w:cs="Arial"/>
        </w:rPr>
        <w:t xml:space="preserve"> range of methods of calculating e.g. mental, pencil and paper and using a calculator</w:t>
      </w:r>
    </w:p>
    <w:p w14:paraId="5B65DEBE" w14:textId="77777777" w:rsidR="00DE5509" w:rsidRPr="003F6224" w:rsidRDefault="000B74A4" w:rsidP="00DE5509">
      <w:pPr>
        <w:pStyle w:val="ListParagraph"/>
        <w:numPr>
          <w:ilvl w:val="0"/>
          <w:numId w:val="10"/>
        </w:numPr>
        <w:autoSpaceDE w:val="0"/>
        <w:autoSpaceDN w:val="0"/>
        <w:adjustRightInd w:val="0"/>
        <w:rPr>
          <w:rFonts w:ascii="Arial" w:eastAsiaTheme="minorHAnsi" w:hAnsi="Arial" w:cs="Arial"/>
        </w:rPr>
      </w:pPr>
      <w:r>
        <w:rPr>
          <w:rFonts w:ascii="Arial" w:eastAsiaTheme="minorHAnsi" w:hAnsi="Arial" w:cs="Arial"/>
        </w:rPr>
        <w:t>W</w:t>
      </w:r>
      <w:r w:rsidR="00DE5509" w:rsidRPr="003F6224">
        <w:rPr>
          <w:rFonts w:ascii="Arial" w:eastAsiaTheme="minorHAnsi" w:hAnsi="Arial" w:cs="Arial"/>
        </w:rPr>
        <w:t>orking with computers as a mathematical tool</w:t>
      </w:r>
    </w:p>
    <w:p w14:paraId="6E1F0B4B" w14:textId="77777777" w:rsidR="00DE5509" w:rsidRPr="003F6224" w:rsidRDefault="00DE5509" w:rsidP="00DE5509">
      <w:pPr>
        <w:pStyle w:val="ListParagraph"/>
        <w:autoSpaceDE w:val="0"/>
        <w:autoSpaceDN w:val="0"/>
        <w:adjustRightInd w:val="0"/>
        <w:rPr>
          <w:rFonts w:ascii="Arial" w:eastAsiaTheme="minorHAnsi" w:hAnsi="Arial" w:cs="Arial"/>
        </w:rPr>
      </w:pPr>
    </w:p>
    <w:p w14:paraId="38012825" w14:textId="77777777" w:rsidR="00DE5509" w:rsidRPr="003F6224" w:rsidRDefault="00DE5509" w:rsidP="00DE5509">
      <w:pPr>
        <w:autoSpaceDE w:val="0"/>
        <w:autoSpaceDN w:val="0"/>
        <w:adjustRightInd w:val="0"/>
        <w:rPr>
          <w:rFonts w:ascii="Arial" w:eastAsiaTheme="minorHAnsi" w:hAnsi="Arial" w:cs="Arial"/>
        </w:rPr>
      </w:pPr>
      <w:r w:rsidRPr="003F6224">
        <w:rPr>
          <w:rFonts w:ascii="Arial" w:eastAsiaTheme="minorHAnsi" w:hAnsi="Arial" w:cs="Arial"/>
        </w:rPr>
        <w:t>Through our creative curriculum approach we also seek to explore and utilise further opportunities to use and apply mathematics across all subject areas.</w:t>
      </w:r>
    </w:p>
    <w:p w14:paraId="1F6DDC80" w14:textId="77777777" w:rsidR="00E77052" w:rsidRDefault="00E77052" w:rsidP="00DE5509">
      <w:pPr>
        <w:rPr>
          <w:rFonts w:ascii="Arial" w:hAnsi="Arial" w:cs="Arial"/>
          <w:sz w:val="28"/>
          <w:szCs w:val="28"/>
        </w:rPr>
      </w:pPr>
    </w:p>
    <w:p w14:paraId="54B0D1CC" w14:textId="77777777" w:rsidR="00E77052" w:rsidRPr="003F6224" w:rsidRDefault="000B74A4" w:rsidP="00E77052">
      <w:pPr>
        <w:autoSpaceDE w:val="0"/>
        <w:autoSpaceDN w:val="0"/>
        <w:adjustRightInd w:val="0"/>
        <w:rPr>
          <w:rFonts w:ascii="Arial" w:eastAsiaTheme="minorHAnsi" w:hAnsi="Arial" w:cs="Arial"/>
          <w:b/>
          <w:bCs/>
        </w:rPr>
      </w:pPr>
      <w:r>
        <w:rPr>
          <w:rFonts w:ascii="Arial" w:eastAsiaTheme="minorHAnsi" w:hAnsi="Arial" w:cs="Arial"/>
          <w:b/>
          <w:bCs/>
        </w:rPr>
        <w:t>Teachers planning and organisation</w:t>
      </w:r>
    </w:p>
    <w:p w14:paraId="1E6D5AE6" w14:textId="77777777" w:rsidR="00E77052" w:rsidRPr="003F6224" w:rsidRDefault="00E77052" w:rsidP="00E77052">
      <w:pPr>
        <w:autoSpaceDE w:val="0"/>
        <w:autoSpaceDN w:val="0"/>
        <w:adjustRightInd w:val="0"/>
        <w:rPr>
          <w:rFonts w:ascii="Arial" w:eastAsiaTheme="minorHAnsi" w:hAnsi="Arial" w:cs="Arial"/>
          <w:b/>
          <w:bCs/>
        </w:rPr>
      </w:pPr>
    </w:p>
    <w:p w14:paraId="6444F096" w14:textId="77777777" w:rsidR="00E77052" w:rsidRPr="003F6224" w:rsidRDefault="00E77052" w:rsidP="00E77052">
      <w:pPr>
        <w:autoSpaceDE w:val="0"/>
        <w:autoSpaceDN w:val="0"/>
        <w:adjustRightInd w:val="0"/>
        <w:rPr>
          <w:rFonts w:ascii="Arial" w:eastAsiaTheme="minorHAnsi" w:hAnsi="Arial" w:cs="Arial"/>
        </w:rPr>
      </w:pPr>
      <w:r w:rsidRPr="003F6224">
        <w:rPr>
          <w:rFonts w:ascii="Arial" w:eastAsiaTheme="minorHAnsi" w:hAnsi="Arial" w:cs="Arial"/>
        </w:rPr>
        <w:t>Each class teacher is responsible for the mathematics in their class in consultation with and with guidance from the mathematics subject leader and senior leadership. The approach to the teaching of mathematics within the school is based on three key principles:</w:t>
      </w:r>
    </w:p>
    <w:p w14:paraId="43CE8BD3" w14:textId="77777777" w:rsidR="00E77052" w:rsidRPr="003F6224" w:rsidRDefault="00CB07B1" w:rsidP="00E77052">
      <w:pPr>
        <w:pStyle w:val="ListParagraph"/>
        <w:numPr>
          <w:ilvl w:val="0"/>
          <w:numId w:val="13"/>
        </w:numPr>
        <w:autoSpaceDE w:val="0"/>
        <w:autoSpaceDN w:val="0"/>
        <w:adjustRightInd w:val="0"/>
        <w:rPr>
          <w:rFonts w:ascii="Arial" w:eastAsiaTheme="minorHAnsi" w:hAnsi="Arial" w:cs="Arial"/>
        </w:rPr>
      </w:pPr>
      <w:r>
        <w:rPr>
          <w:rFonts w:ascii="Arial" w:eastAsiaTheme="minorHAnsi" w:hAnsi="Arial" w:cs="Arial"/>
        </w:rPr>
        <w:t>A</w:t>
      </w:r>
      <w:r w:rsidR="00E77052" w:rsidRPr="003F6224">
        <w:rPr>
          <w:rFonts w:ascii="Arial" w:eastAsiaTheme="minorHAnsi" w:hAnsi="Arial" w:cs="Arial"/>
        </w:rPr>
        <w:t xml:space="preserve"> mathematics lesson every day</w:t>
      </w:r>
    </w:p>
    <w:p w14:paraId="65D6F59E" w14:textId="77777777" w:rsidR="00E77052" w:rsidRPr="003F6224" w:rsidRDefault="00CB07B1" w:rsidP="00E77052">
      <w:pPr>
        <w:pStyle w:val="ListParagraph"/>
        <w:numPr>
          <w:ilvl w:val="0"/>
          <w:numId w:val="13"/>
        </w:numPr>
        <w:autoSpaceDE w:val="0"/>
        <w:autoSpaceDN w:val="0"/>
        <w:adjustRightInd w:val="0"/>
        <w:rPr>
          <w:rFonts w:ascii="Arial" w:eastAsiaTheme="minorHAnsi" w:hAnsi="Arial" w:cs="Arial"/>
        </w:rPr>
      </w:pPr>
      <w:r>
        <w:rPr>
          <w:rFonts w:ascii="Arial" w:eastAsiaTheme="minorHAnsi" w:hAnsi="Arial" w:cs="Arial"/>
        </w:rPr>
        <w:t>A</w:t>
      </w:r>
      <w:r w:rsidR="00E77052" w:rsidRPr="003F6224">
        <w:rPr>
          <w:rFonts w:ascii="Arial" w:eastAsiaTheme="minorHAnsi" w:hAnsi="Arial" w:cs="Arial"/>
        </w:rPr>
        <w:t xml:space="preserve"> clear focus on direct, instructional teaching and interactive oral work with the whole class and targeted groups</w:t>
      </w:r>
    </w:p>
    <w:p w14:paraId="029991AF" w14:textId="77777777" w:rsidR="00E77052" w:rsidRPr="003F6224" w:rsidRDefault="00CB07B1" w:rsidP="00E77052">
      <w:pPr>
        <w:pStyle w:val="ListParagraph"/>
        <w:numPr>
          <w:ilvl w:val="0"/>
          <w:numId w:val="13"/>
        </w:numPr>
        <w:autoSpaceDE w:val="0"/>
        <w:autoSpaceDN w:val="0"/>
        <w:adjustRightInd w:val="0"/>
        <w:rPr>
          <w:rFonts w:ascii="Arial" w:eastAsiaTheme="minorHAnsi" w:hAnsi="Arial" w:cs="Arial"/>
        </w:rPr>
      </w:pPr>
      <w:r>
        <w:rPr>
          <w:rFonts w:ascii="Arial" w:eastAsiaTheme="minorHAnsi" w:hAnsi="Arial" w:cs="Arial"/>
        </w:rPr>
        <w:t>A</w:t>
      </w:r>
      <w:r w:rsidR="00E77052" w:rsidRPr="003F6224">
        <w:rPr>
          <w:rFonts w:ascii="Arial" w:eastAsiaTheme="minorHAnsi" w:hAnsi="Arial" w:cs="Arial"/>
        </w:rPr>
        <w:t>n emphasis on mental calculation</w:t>
      </w:r>
    </w:p>
    <w:p w14:paraId="58768D89" w14:textId="77777777" w:rsidR="00E77052" w:rsidRPr="003F6224" w:rsidRDefault="00E77052" w:rsidP="00E77052">
      <w:pPr>
        <w:autoSpaceDE w:val="0"/>
        <w:autoSpaceDN w:val="0"/>
        <w:adjustRightInd w:val="0"/>
        <w:rPr>
          <w:rFonts w:ascii="Arial" w:eastAsiaTheme="minorHAnsi" w:hAnsi="Arial" w:cs="Arial"/>
        </w:rPr>
      </w:pPr>
    </w:p>
    <w:p w14:paraId="5720ABFE" w14:textId="77777777" w:rsidR="00E77052" w:rsidRPr="003F6224" w:rsidRDefault="00E77052" w:rsidP="00E77052">
      <w:pPr>
        <w:autoSpaceDE w:val="0"/>
        <w:autoSpaceDN w:val="0"/>
        <w:adjustRightInd w:val="0"/>
        <w:rPr>
          <w:rFonts w:ascii="Arial" w:eastAsiaTheme="minorHAnsi" w:hAnsi="Arial" w:cs="Arial"/>
        </w:rPr>
      </w:pPr>
      <w:r w:rsidRPr="003F6224">
        <w:rPr>
          <w:rFonts w:ascii="Arial" w:eastAsiaTheme="minorHAnsi" w:hAnsi="Arial" w:cs="Arial"/>
        </w:rPr>
        <w:t>Each class organises a daily lesson of between 45 and 60 minutes for mathematics. Teachers of the EYFS ensure the children learn through a mixture of adult led activities and child initiated activities both inside and outside of the classroom.</w:t>
      </w:r>
    </w:p>
    <w:p w14:paraId="2A398C4A" w14:textId="77777777" w:rsidR="00E77052" w:rsidRPr="003F6224" w:rsidRDefault="00E77052" w:rsidP="00E77052">
      <w:pPr>
        <w:autoSpaceDE w:val="0"/>
        <w:autoSpaceDN w:val="0"/>
        <w:adjustRightInd w:val="0"/>
        <w:rPr>
          <w:rFonts w:ascii="Arial" w:eastAsiaTheme="minorHAnsi" w:hAnsi="Arial" w:cs="Arial"/>
          <w:b/>
          <w:bCs/>
        </w:rPr>
      </w:pPr>
    </w:p>
    <w:p w14:paraId="2C230156" w14:textId="77777777" w:rsidR="00E77052" w:rsidRDefault="00E77052" w:rsidP="00E77052">
      <w:pPr>
        <w:autoSpaceDE w:val="0"/>
        <w:autoSpaceDN w:val="0"/>
        <w:adjustRightInd w:val="0"/>
        <w:rPr>
          <w:rFonts w:ascii="Arial" w:eastAsiaTheme="minorHAnsi" w:hAnsi="Arial" w:cs="Arial"/>
          <w:b/>
          <w:bCs/>
        </w:rPr>
      </w:pPr>
      <w:r w:rsidRPr="003F6224">
        <w:rPr>
          <w:rFonts w:ascii="Arial" w:eastAsiaTheme="minorHAnsi" w:hAnsi="Arial" w:cs="Arial"/>
          <w:b/>
          <w:bCs/>
        </w:rPr>
        <w:t>Long term planning</w:t>
      </w:r>
    </w:p>
    <w:p w14:paraId="55F6F990" w14:textId="77777777" w:rsidR="000B74A4" w:rsidRPr="003F6224" w:rsidRDefault="000B74A4" w:rsidP="00E77052">
      <w:pPr>
        <w:autoSpaceDE w:val="0"/>
        <w:autoSpaceDN w:val="0"/>
        <w:adjustRightInd w:val="0"/>
        <w:rPr>
          <w:rFonts w:ascii="Arial" w:eastAsiaTheme="minorHAnsi" w:hAnsi="Arial" w:cs="Arial"/>
          <w:b/>
          <w:bCs/>
        </w:rPr>
      </w:pPr>
    </w:p>
    <w:p w14:paraId="7ED0E16D" w14:textId="77777777" w:rsidR="00E77052" w:rsidRPr="003F6224" w:rsidRDefault="00E77052" w:rsidP="00E77052">
      <w:pPr>
        <w:autoSpaceDE w:val="0"/>
        <w:autoSpaceDN w:val="0"/>
        <w:adjustRightInd w:val="0"/>
        <w:rPr>
          <w:rFonts w:ascii="Arial" w:eastAsiaTheme="minorHAnsi" w:hAnsi="Arial" w:cs="Arial"/>
        </w:rPr>
      </w:pPr>
      <w:r w:rsidRPr="003F6224">
        <w:rPr>
          <w:rFonts w:ascii="Arial" w:eastAsiaTheme="minorHAnsi" w:hAnsi="Arial" w:cs="Arial"/>
        </w:rPr>
        <w:t>The National Curriculum for Mathematics 2014, Development Matters and the Early Learning Goals (Number, Shape Space &amp; Measure) provide the long term planning for mathematics taught in the school.</w:t>
      </w:r>
    </w:p>
    <w:p w14:paraId="2E6503D1" w14:textId="77777777" w:rsidR="00E77052" w:rsidRDefault="00E77052" w:rsidP="00E77052">
      <w:pPr>
        <w:autoSpaceDE w:val="0"/>
        <w:autoSpaceDN w:val="0"/>
        <w:adjustRightInd w:val="0"/>
        <w:rPr>
          <w:rFonts w:ascii="Arial" w:eastAsiaTheme="minorHAnsi" w:hAnsi="Arial" w:cs="Arial"/>
          <w:sz w:val="28"/>
          <w:szCs w:val="28"/>
        </w:rPr>
      </w:pPr>
    </w:p>
    <w:p w14:paraId="74502E15" w14:textId="77777777" w:rsidR="00E77052" w:rsidRDefault="00E77052" w:rsidP="00E77052">
      <w:pPr>
        <w:autoSpaceDE w:val="0"/>
        <w:autoSpaceDN w:val="0"/>
        <w:adjustRightInd w:val="0"/>
        <w:rPr>
          <w:rFonts w:ascii="Arial" w:eastAsiaTheme="minorHAnsi" w:hAnsi="Arial" w:cs="Arial"/>
          <w:b/>
        </w:rPr>
      </w:pPr>
      <w:r w:rsidRPr="003F6224">
        <w:rPr>
          <w:rFonts w:ascii="Arial" w:eastAsiaTheme="minorHAnsi" w:hAnsi="Arial" w:cs="Arial"/>
          <w:b/>
        </w:rPr>
        <w:t xml:space="preserve">Medium term planning </w:t>
      </w:r>
    </w:p>
    <w:p w14:paraId="4304CE92" w14:textId="77777777" w:rsidR="000B74A4" w:rsidRPr="003F6224" w:rsidRDefault="000B74A4" w:rsidP="00E77052">
      <w:pPr>
        <w:autoSpaceDE w:val="0"/>
        <w:autoSpaceDN w:val="0"/>
        <w:adjustRightInd w:val="0"/>
        <w:rPr>
          <w:rFonts w:ascii="Arial" w:eastAsiaTheme="minorHAnsi" w:hAnsi="Arial" w:cs="Arial"/>
          <w:b/>
        </w:rPr>
      </w:pPr>
    </w:p>
    <w:p w14:paraId="2A758318" w14:textId="60970FAF" w:rsidR="00E77052" w:rsidRDefault="00E77052" w:rsidP="00E77052">
      <w:pPr>
        <w:autoSpaceDE w:val="0"/>
        <w:autoSpaceDN w:val="0"/>
        <w:adjustRightInd w:val="0"/>
        <w:rPr>
          <w:rFonts w:ascii="Arial" w:eastAsiaTheme="minorHAnsi" w:hAnsi="Arial" w:cs="Arial"/>
          <w:color w:val="000000"/>
        </w:rPr>
      </w:pPr>
      <w:r w:rsidRPr="003F6224">
        <w:rPr>
          <w:rFonts w:ascii="Arial" w:eastAsiaTheme="minorHAnsi" w:hAnsi="Arial" w:cs="Arial"/>
          <w:color w:val="000000"/>
        </w:rPr>
        <w:t>Medium term planning will outline the areas of mathematics that will be taught during the term to ensure coverage</w:t>
      </w:r>
      <w:r w:rsidR="001C3A99">
        <w:rPr>
          <w:rFonts w:ascii="Arial" w:eastAsiaTheme="minorHAnsi" w:hAnsi="Arial" w:cs="Arial"/>
          <w:color w:val="000000"/>
        </w:rPr>
        <w:t xml:space="preserve"> of the National Curriculum. EYF</w:t>
      </w:r>
      <w:r w:rsidRPr="003F6224">
        <w:rPr>
          <w:rFonts w:ascii="Arial" w:eastAsiaTheme="minorHAnsi" w:hAnsi="Arial" w:cs="Arial"/>
          <w:color w:val="000000"/>
        </w:rPr>
        <w:t>S planning is</w:t>
      </w:r>
      <w:r w:rsidR="000B74A4">
        <w:rPr>
          <w:rFonts w:ascii="Arial" w:eastAsiaTheme="minorHAnsi" w:hAnsi="Arial" w:cs="Arial"/>
          <w:color w:val="000000"/>
        </w:rPr>
        <w:t xml:space="preserve"> based on D</w:t>
      </w:r>
      <w:r w:rsidRPr="003F6224">
        <w:rPr>
          <w:rFonts w:ascii="Arial" w:eastAsiaTheme="minorHAnsi" w:hAnsi="Arial" w:cs="Arial"/>
          <w:color w:val="000000"/>
        </w:rPr>
        <w:t xml:space="preserve">evelopment </w:t>
      </w:r>
      <w:r w:rsidR="000B74A4">
        <w:rPr>
          <w:rFonts w:ascii="Arial" w:eastAsiaTheme="minorHAnsi" w:hAnsi="Arial" w:cs="Arial"/>
          <w:color w:val="000000"/>
        </w:rPr>
        <w:t>Matters in the Early Years Foundation Stage</w:t>
      </w:r>
      <w:r w:rsidRPr="003F6224">
        <w:rPr>
          <w:rFonts w:ascii="Arial" w:eastAsiaTheme="minorHAnsi" w:hAnsi="Arial" w:cs="Arial"/>
          <w:color w:val="000000"/>
        </w:rPr>
        <w:t xml:space="preserve"> (number, shape, space and measure). </w:t>
      </w:r>
    </w:p>
    <w:p w14:paraId="1E419819" w14:textId="5574C3A8" w:rsidR="00F0048B" w:rsidRDefault="00F0048B" w:rsidP="00E77052">
      <w:pPr>
        <w:autoSpaceDE w:val="0"/>
        <w:autoSpaceDN w:val="0"/>
        <w:adjustRightInd w:val="0"/>
        <w:rPr>
          <w:rFonts w:ascii="Arial" w:eastAsiaTheme="minorHAnsi" w:hAnsi="Arial" w:cs="Arial"/>
          <w:color w:val="000000"/>
        </w:rPr>
      </w:pPr>
    </w:p>
    <w:p w14:paraId="7B82F64B" w14:textId="6A2F9B85" w:rsidR="00F0048B" w:rsidRDefault="00F0048B" w:rsidP="00E77052">
      <w:pPr>
        <w:autoSpaceDE w:val="0"/>
        <w:autoSpaceDN w:val="0"/>
        <w:adjustRightInd w:val="0"/>
        <w:rPr>
          <w:rFonts w:ascii="Arial" w:eastAsiaTheme="minorHAnsi" w:hAnsi="Arial" w:cs="Arial"/>
          <w:color w:val="000000"/>
        </w:rPr>
      </w:pPr>
    </w:p>
    <w:p w14:paraId="3F6E3C52" w14:textId="030CEB10" w:rsidR="00F0048B" w:rsidRDefault="00F0048B" w:rsidP="00E77052">
      <w:pPr>
        <w:autoSpaceDE w:val="0"/>
        <w:autoSpaceDN w:val="0"/>
        <w:adjustRightInd w:val="0"/>
        <w:rPr>
          <w:rFonts w:ascii="Arial" w:eastAsiaTheme="minorHAnsi" w:hAnsi="Arial" w:cs="Arial"/>
          <w:color w:val="000000"/>
        </w:rPr>
      </w:pPr>
    </w:p>
    <w:p w14:paraId="21A26D0D" w14:textId="77777777" w:rsidR="00F0048B" w:rsidRPr="003F6224" w:rsidRDefault="00F0048B" w:rsidP="00E77052">
      <w:pPr>
        <w:autoSpaceDE w:val="0"/>
        <w:autoSpaceDN w:val="0"/>
        <w:adjustRightInd w:val="0"/>
        <w:rPr>
          <w:rFonts w:ascii="Arial" w:eastAsiaTheme="minorHAnsi" w:hAnsi="Arial" w:cs="Arial"/>
          <w:color w:val="000000"/>
        </w:rPr>
      </w:pPr>
    </w:p>
    <w:p w14:paraId="7932F134" w14:textId="77777777" w:rsidR="00E77052" w:rsidRPr="003F6224" w:rsidRDefault="00E77052" w:rsidP="00E77052">
      <w:pPr>
        <w:autoSpaceDE w:val="0"/>
        <w:autoSpaceDN w:val="0"/>
        <w:adjustRightInd w:val="0"/>
        <w:rPr>
          <w:rFonts w:ascii="Arial" w:eastAsiaTheme="minorHAnsi" w:hAnsi="Arial" w:cs="Arial"/>
          <w:color w:val="000000"/>
        </w:rPr>
      </w:pPr>
    </w:p>
    <w:p w14:paraId="325C4EA7" w14:textId="77777777" w:rsidR="00E77052" w:rsidRDefault="00E77052" w:rsidP="00E77052">
      <w:pPr>
        <w:autoSpaceDE w:val="0"/>
        <w:autoSpaceDN w:val="0"/>
        <w:adjustRightInd w:val="0"/>
        <w:rPr>
          <w:rFonts w:ascii="Arial" w:eastAsiaTheme="minorHAnsi" w:hAnsi="Arial" w:cs="Arial"/>
          <w:b/>
          <w:color w:val="000000"/>
        </w:rPr>
      </w:pPr>
      <w:r w:rsidRPr="003F6224">
        <w:rPr>
          <w:rFonts w:ascii="Arial" w:eastAsiaTheme="minorHAnsi" w:hAnsi="Arial" w:cs="Arial"/>
          <w:b/>
          <w:color w:val="000000"/>
        </w:rPr>
        <w:lastRenderedPageBreak/>
        <w:t>Short term planning</w:t>
      </w:r>
    </w:p>
    <w:p w14:paraId="1A4232C3" w14:textId="77777777" w:rsidR="000B74A4" w:rsidRPr="003F6224" w:rsidRDefault="000B74A4" w:rsidP="00E77052">
      <w:pPr>
        <w:autoSpaceDE w:val="0"/>
        <w:autoSpaceDN w:val="0"/>
        <w:adjustRightInd w:val="0"/>
        <w:rPr>
          <w:rFonts w:ascii="Arial" w:eastAsiaTheme="minorHAnsi" w:hAnsi="Arial" w:cs="Arial"/>
          <w:b/>
          <w:color w:val="000000"/>
        </w:rPr>
      </w:pPr>
    </w:p>
    <w:p w14:paraId="78A2315D" w14:textId="77777777" w:rsidR="00E77052" w:rsidRPr="003F6224" w:rsidRDefault="00E77052" w:rsidP="00E77052">
      <w:pPr>
        <w:autoSpaceDE w:val="0"/>
        <w:autoSpaceDN w:val="0"/>
        <w:adjustRightInd w:val="0"/>
        <w:rPr>
          <w:rFonts w:ascii="Arial" w:eastAsiaTheme="minorHAnsi" w:hAnsi="Arial" w:cs="Arial"/>
          <w:color w:val="000000"/>
        </w:rPr>
      </w:pPr>
      <w:r w:rsidRPr="003F6224">
        <w:rPr>
          <w:rFonts w:ascii="Arial" w:eastAsiaTheme="minorHAnsi" w:hAnsi="Arial" w:cs="Arial"/>
          <w:color w:val="000000"/>
        </w:rPr>
        <w:t xml:space="preserve">Within short term planning, clear success criteria for each learning objective taught should be created – demonstrating the progression needed to reach and exceed the objective. This will enable the class teacher to follow a clear and systematic teaching sequence, where input and activities are differentiated by considering which parts of the success criteria individual children are ready for. </w:t>
      </w:r>
    </w:p>
    <w:p w14:paraId="014CA46A" w14:textId="77777777" w:rsidR="00E77052" w:rsidRPr="003F6224" w:rsidRDefault="00E77052" w:rsidP="00E77052">
      <w:pPr>
        <w:autoSpaceDE w:val="0"/>
        <w:autoSpaceDN w:val="0"/>
        <w:adjustRightInd w:val="0"/>
        <w:rPr>
          <w:rFonts w:ascii="Arial" w:eastAsiaTheme="minorHAnsi" w:hAnsi="Arial" w:cs="Arial"/>
        </w:rPr>
      </w:pPr>
    </w:p>
    <w:p w14:paraId="744C3213" w14:textId="77777777" w:rsidR="00E77052" w:rsidRDefault="00F15A13" w:rsidP="00E77052">
      <w:pPr>
        <w:autoSpaceDE w:val="0"/>
        <w:autoSpaceDN w:val="0"/>
        <w:adjustRightInd w:val="0"/>
        <w:rPr>
          <w:rFonts w:ascii="Arial" w:eastAsiaTheme="minorHAnsi" w:hAnsi="Arial" w:cs="Arial"/>
          <w:b/>
        </w:rPr>
      </w:pPr>
      <w:r>
        <w:rPr>
          <w:rFonts w:ascii="Arial" w:eastAsiaTheme="minorHAnsi" w:hAnsi="Arial" w:cs="Arial"/>
          <w:b/>
        </w:rPr>
        <w:t>EYF</w:t>
      </w:r>
      <w:r w:rsidR="009C00C8" w:rsidRPr="003F6224">
        <w:rPr>
          <w:rFonts w:ascii="Arial" w:eastAsiaTheme="minorHAnsi" w:hAnsi="Arial" w:cs="Arial"/>
          <w:b/>
        </w:rPr>
        <w:t>S Planning</w:t>
      </w:r>
    </w:p>
    <w:p w14:paraId="2A29EC41" w14:textId="77777777" w:rsidR="000B74A4" w:rsidRPr="003F6224" w:rsidRDefault="000B74A4" w:rsidP="00E77052">
      <w:pPr>
        <w:autoSpaceDE w:val="0"/>
        <w:autoSpaceDN w:val="0"/>
        <w:adjustRightInd w:val="0"/>
        <w:rPr>
          <w:rFonts w:ascii="Arial" w:eastAsiaTheme="minorHAnsi" w:hAnsi="Arial" w:cs="Arial"/>
          <w:b/>
        </w:rPr>
      </w:pPr>
    </w:p>
    <w:p w14:paraId="25594777" w14:textId="77777777" w:rsidR="00E77052" w:rsidRPr="003F6224" w:rsidRDefault="001C3A99" w:rsidP="00E77052">
      <w:pPr>
        <w:autoSpaceDE w:val="0"/>
        <w:autoSpaceDN w:val="0"/>
        <w:adjustRightInd w:val="0"/>
        <w:rPr>
          <w:rFonts w:ascii="Arial" w:eastAsiaTheme="minorHAnsi" w:hAnsi="Arial" w:cs="Arial"/>
        </w:rPr>
      </w:pPr>
      <w:r>
        <w:rPr>
          <w:rFonts w:ascii="Arial" w:eastAsiaTheme="minorHAnsi" w:hAnsi="Arial" w:cs="Arial"/>
        </w:rPr>
        <w:t>EYF</w:t>
      </w:r>
      <w:r w:rsidR="009C00C8" w:rsidRPr="003F6224">
        <w:rPr>
          <w:rFonts w:ascii="Arial" w:eastAsiaTheme="minorHAnsi" w:hAnsi="Arial" w:cs="Arial"/>
        </w:rPr>
        <w:t>S planning is based on the medium term plans and delivered as appro</w:t>
      </w:r>
      <w:r w:rsidR="000B74A4">
        <w:rPr>
          <w:rFonts w:ascii="Arial" w:eastAsiaTheme="minorHAnsi" w:hAnsi="Arial" w:cs="Arial"/>
        </w:rPr>
        <w:t>priate to individual children with</w:t>
      </w:r>
      <w:r w:rsidR="009C00C8" w:rsidRPr="003F6224">
        <w:rPr>
          <w:rFonts w:ascii="Arial" w:eastAsiaTheme="minorHAnsi" w:hAnsi="Arial" w:cs="Arial"/>
        </w:rPr>
        <w:t xml:space="preserve"> thought to where the children are now and what steps they need to take next.</w:t>
      </w:r>
    </w:p>
    <w:p w14:paraId="6D176F81" w14:textId="77777777" w:rsidR="00E77052" w:rsidRPr="003F6224" w:rsidRDefault="00E77052" w:rsidP="00E77052">
      <w:pPr>
        <w:autoSpaceDE w:val="0"/>
        <w:autoSpaceDN w:val="0"/>
        <w:adjustRightInd w:val="0"/>
        <w:rPr>
          <w:rFonts w:ascii="Arial" w:eastAsiaTheme="minorHAnsi" w:hAnsi="Arial" w:cs="Arial"/>
        </w:rPr>
      </w:pPr>
    </w:p>
    <w:p w14:paraId="371D8872" w14:textId="77777777" w:rsidR="00A51F97" w:rsidRDefault="00A51F97" w:rsidP="00E77052">
      <w:pPr>
        <w:autoSpaceDE w:val="0"/>
        <w:autoSpaceDN w:val="0"/>
        <w:adjustRightInd w:val="0"/>
        <w:rPr>
          <w:rFonts w:ascii="Arial" w:eastAsiaTheme="minorHAnsi" w:hAnsi="Arial" w:cs="Arial"/>
          <w:b/>
        </w:rPr>
      </w:pPr>
      <w:r w:rsidRPr="003F6224">
        <w:rPr>
          <w:rFonts w:ascii="Arial" w:eastAsiaTheme="minorHAnsi" w:hAnsi="Arial" w:cs="Arial"/>
          <w:b/>
        </w:rPr>
        <w:t>Pupils</w:t>
      </w:r>
      <w:r w:rsidR="000B74A4">
        <w:rPr>
          <w:rFonts w:ascii="Arial" w:eastAsiaTheme="minorHAnsi" w:hAnsi="Arial" w:cs="Arial"/>
          <w:b/>
        </w:rPr>
        <w:t>’</w:t>
      </w:r>
      <w:r w:rsidRPr="003F6224">
        <w:rPr>
          <w:rFonts w:ascii="Arial" w:eastAsiaTheme="minorHAnsi" w:hAnsi="Arial" w:cs="Arial"/>
          <w:b/>
        </w:rPr>
        <w:t xml:space="preserve"> record</w:t>
      </w:r>
      <w:r w:rsidR="000B74A4">
        <w:rPr>
          <w:rFonts w:ascii="Arial" w:eastAsiaTheme="minorHAnsi" w:hAnsi="Arial" w:cs="Arial"/>
          <w:b/>
        </w:rPr>
        <w:t>s</w:t>
      </w:r>
      <w:r w:rsidRPr="003F6224">
        <w:rPr>
          <w:rFonts w:ascii="Arial" w:eastAsiaTheme="minorHAnsi" w:hAnsi="Arial" w:cs="Arial"/>
          <w:b/>
        </w:rPr>
        <w:t xml:space="preserve"> of work</w:t>
      </w:r>
    </w:p>
    <w:p w14:paraId="03085C81" w14:textId="77777777" w:rsidR="00FD3B74" w:rsidRPr="003F6224" w:rsidRDefault="00FD3B74" w:rsidP="00E77052">
      <w:pPr>
        <w:autoSpaceDE w:val="0"/>
        <w:autoSpaceDN w:val="0"/>
        <w:adjustRightInd w:val="0"/>
        <w:rPr>
          <w:rFonts w:ascii="Arial" w:eastAsiaTheme="minorHAnsi" w:hAnsi="Arial" w:cs="Arial"/>
          <w:b/>
        </w:rPr>
      </w:pPr>
    </w:p>
    <w:p w14:paraId="72D1613B" w14:textId="77777777" w:rsidR="00FD3B74" w:rsidRDefault="00E77052" w:rsidP="00E77052">
      <w:pPr>
        <w:autoSpaceDE w:val="0"/>
        <w:autoSpaceDN w:val="0"/>
        <w:adjustRightInd w:val="0"/>
        <w:rPr>
          <w:rFonts w:ascii="Arial" w:eastAsiaTheme="minorHAnsi" w:hAnsi="Arial" w:cs="Arial"/>
        </w:rPr>
      </w:pPr>
      <w:r w:rsidRPr="003F6224">
        <w:rPr>
          <w:rFonts w:ascii="Arial" w:eastAsiaTheme="minorHAnsi" w:hAnsi="Arial" w:cs="Arial"/>
        </w:rPr>
        <w:t xml:space="preserve">Children are taught a variety of methods for recording their work and they are encouraged and helped to use the most appropriate and convenient method of recording. </w:t>
      </w:r>
      <w:r w:rsidR="00FD3B74">
        <w:rPr>
          <w:rFonts w:ascii="Arial" w:eastAsiaTheme="minorHAnsi" w:hAnsi="Arial" w:cs="Arial"/>
        </w:rPr>
        <w:t xml:space="preserve">(Refer to the calculation policy) </w:t>
      </w:r>
      <w:r w:rsidRPr="003F6224">
        <w:rPr>
          <w:rFonts w:ascii="Arial" w:eastAsiaTheme="minorHAnsi" w:hAnsi="Arial" w:cs="Arial"/>
        </w:rPr>
        <w:t>Children are encouraged to use mental strategies before resorting to a written method. All children are encouraged to work tidily and neatly when recording their work. When using squares one square should be used for each digit.</w:t>
      </w:r>
    </w:p>
    <w:p w14:paraId="658C0041" w14:textId="77777777" w:rsidR="00FD3B74" w:rsidRPr="003F6224" w:rsidRDefault="00FD3B74" w:rsidP="00E77052">
      <w:pPr>
        <w:autoSpaceDE w:val="0"/>
        <w:autoSpaceDN w:val="0"/>
        <w:adjustRightInd w:val="0"/>
        <w:rPr>
          <w:rFonts w:ascii="Arial" w:eastAsiaTheme="minorHAnsi" w:hAnsi="Arial" w:cs="Arial"/>
        </w:rPr>
      </w:pPr>
    </w:p>
    <w:p w14:paraId="46F2BD11" w14:textId="77777777" w:rsidR="00E77052" w:rsidRPr="003F6224" w:rsidRDefault="00E77052" w:rsidP="00E77052">
      <w:pPr>
        <w:autoSpaceDE w:val="0"/>
        <w:autoSpaceDN w:val="0"/>
        <w:adjustRightInd w:val="0"/>
        <w:rPr>
          <w:rFonts w:ascii="Arial" w:eastAsiaTheme="minorHAnsi" w:hAnsi="Arial" w:cs="Arial"/>
        </w:rPr>
      </w:pPr>
      <w:r w:rsidRPr="003F6224">
        <w:rPr>
          <w:rFonts w:ascii="Arial" w:eastAsiaTheme="minorHAnsi" w:hAnsi="Arial" w:cs="Arial"/>
        </w:rPr>
        <w:t>At KS1 and lower KS2 1cm square exercise books are to be used. This changes to 7mm square exercise books in upper KS2.</w:t>
      </w:r>
    </w:p>
    <w:p w14:paraId="694C0DE4" w14:textId="77777777" w:rsidR="00E77052" w:rsidRPr="003F6224" w:rsidRDefault="00E77052" w:rsidP="00E77052">
      <w:pPr>
        <w:autoSpaceDE w:val="0"/>
        <w:autoSpaceDN w:val="0"/>
        <w:adjustRightInd w:val="0"/>
        <w:rPr>
          <w:rFonts w:ascii="Arial" w:eastAsiaTheme="minorHAnsi" w:hAnsi="Arial" w:cs="Arial"/>
        </w:rPr>
      </w:pPr>
    </w:p>
    <w:p w14:paraId="25BDC011" w14:textId="77777777" w:rsidR="00E77052" w:rsidRDefault="00E77052" w:rsidP="00E77052">
      <w:pPr>
        <w:autoSpaceDE w:val="0"/>
        <w:autoSpaceDN w:val="0"/>
        <w:adjustRightInd w:val="0"/>
        <w:rPr>
          <w:rFonts w:ascii="Arial" w:eastAsiaTheme="minorHAnsi" w:hAnsi="Arial" w:cs="Arial"/>
        </w:rPr>
      </w:pPr>
      <w:r w:rsidRPr="003F6224">
        <w:rPr>
          <w:rFonts w:ascii="Arial" w:eastAsiaTheme="minorHAnsi" w:hAnsi="Arial" w:cs="Arial"/>
        </w:rPr>
        <w:t xml:space="preserve">EYFS record </w:t>
      </w:r>
      <w:r w:rsidR="00CB07B1">
        <w:rPr>
          <w:rFonts w:ascii="Arial" w:eastAsiaTheme="minorHAnsi" w:hAnsi="Arial" w:cs="Arial"/>
        </w:rPr>
        <w:t xml:space="preserve">formally and </w:t>
      </w:r>
      <w:r w:rsidRPr="003F6224">
        <w:rPr>
          <w:rFonts w:ascii="Arial" w:eastAsiaTheme="minorHAnsi" w:hAnsi="Arial" w:cs="Arial"/>
        </w:rPr>
        <w:t>informally within the setting. For example:</w:t>
      </w:r>
    </w:p>
    <w:p w14:paraId="7B7E16A7" w14:textId="77777777" w:rsidR="00FD3B74" w:rsidRPr="003F6224" w:rsidRDefault="00FD3B74" w:rsidP="00E77052">
      <w:pPr>
        <w:autoSpaceDE w:val="0"/>
        <w:autoSpaceDN w:val="0"/>
        <w:adjustRightInd w:val="0"/>
        <w:rPr>
          <w:rFonts w:ascii="Arial" w:eastAsiaTheme="minorHAnsi" w:hAnsi="Arial" w:cs="Arial"/>
        </w:rPr>
      </w:pPr>
    </w:p>
    <w:p w14:paraId="2F37F3A3" w14:textId="77777777" w:rsidR="00E77052" w:rsidRPr="003F6224" w:rsidRDefault="00FD3B74" w:rsidP="00E77052">
      <w:pPr>
        <w:pStyle w:val="ListParagraph"/>
        <w:numPr>
          <w:ilvl w:val="0"/>
          <w:numId w:val="16"/>
        </w:numPr>
        <w:autoSpaceDE w:val="0"/>
        <w:autoSpaceDN w:val="0"/>
        <w:adjustRightInd w:val="0"/>
        <w:rPr>
          <w:rFonts w:ascii="Arial" w:eastAsiaTheme="minorHAnsi" w:hAnsi="Arial" w:cs="Arial"/>
        </w:rPr>
      </w:pPr>
      <w:r>
        <w:rPr>
          <w:rFonts w:ascii="Arial" w:eastAsiaTheme="minorHAnsi" w:hAnsi="Arial" w:cs="Arial"/>
        </w:rPr>
        <w:t>O</w:t>
      </w:r>
      <w:r w:rsidR="00E77052" w:rsidRPr="003F6224">
        <w:rPr>
          <w:rFonts w:ascii="Arial" w:eastAsiaTheme="minorHAnsi" w:hAnsi="Arial" w:cs="Arial"/>
        </w:rPr>
        <w:t>n the playground</w:t>
      </w:r>
    </w:p>
    <w:p w14:paraId="108A8E82" w14:textId="77777777" w:rsidR="00E77052" w:rsidRPr="003F6224" w:rsidRDefault="00FD3B74" w:rsidP="00E77052">
      <w:pPr>
        <w:pStyle w:val="ListParagraph"/>
        <w:numPr>
          <w:ilvl w:val="0"/>
          <w:numId w:val="16"/>
        </w:numPr>
        <w:autoSpaceDE w:val="0"/>
        <w:autoSpaceDN w:val="0"/>
        <w:adjustRightInd w:val="0"/>
        <w:rPr>
          <w:rFonts w:ascii="Arial" w:eastAsiaTheme="minorHAnsi" w:hAnsi="Arial" w:cs="Arial"/>
        </w:rPr>
      </w:pPr>
      <w:r>
        <w:rPr>
          <w:rFonts w:ascii="Arial" w:eastAsiaTheme="minorHAnsi" w:hAnsi="Arial" w:cs="Arial"/>
        </w:rPr>
        <w:t>O</w:t>
      </w:r>
      <w:r w:rsidR="00E77052" w:rsidRPr="003F6224">
        <w:rPr>
          <w:rFonts w:ascii="Arial" w:eastAsiaTheme="minorHAnsi" w:hAnsi="Arial" w:cs="Arial"/>
        </w:rPr>
        <w:t>n whiteboards</w:t>
      </w:r>
    </w:p>
    <w:p w14:paraId="2E89BFFC" w14:textId="77777777" w:rsidR="00E77052" w:rsidRPr="003F6224" w:rsidRDefault="00FD3B74" w:rsidP="00E77052">
      <w:pPr>
        <w:pStyle w:val="ListParagraph"/>
        <w:numPr>
          <w:ilvl w:val="0"/>
          <w:numId w:val="16"/>
        </w:numPr>
        <w:autoSpaceDE w:val="0"/>
        <w:autoSpaceDN w:val="0"/>
        <w:adjustRightInd w:val="0"/>
        <w:rPr>
          <w:rFonts w:ascii="Arial" w:eastAsiaTheme="minorHAnsi" w:hAnsi="Arial" w:cs="Arial"/>
        </w:rPr>
      </w:pPr>
      <w:r>
        <w:rPr>
          <w:rFonts w:ascii="Arial" w:eastAsiaTheme="minorHAnsi" w:hAnsi="Arial" w:cs="Arial"/>
        </w:rPr>
        <w:t>U</w:t>
      </w:r>
      <w:r w:rsidR="00E77052" w:rsidRPr="003F6224">
        <w:rPr>
          <w:rFonts w:ascii="Arial" w:eastAsiaTheme="minorHAnsi" w:hAnsi="Arial" w:cs="Arial"/>
        </w:rPr>
        <w:t>sing jigsaws</w:t>
      </w:r>
    </w:p>
    <w:p w14:paraId="7596E735" w14:textId="77777777" w:rsidR="00E77052" w:rsidRPr="003F6224" w:rsidRDefault="00FD3B74" w:rsidP="00E77052">
      <w:pPr>
        <w:pStyle w:val="ListParagraph"/>
        <w:numPr>
          <w:ilvl w:val="0"/>
          <w:numId w:val="16"/>
        </w:numPr>
        <w:autoSpaceDE w:val="0"/>
        <w:autoSpaceDN w:val="0"/>
        <w:adjustRightInd w:val="0"/>
        <w:rPr>
          <w:rFonts w:ascii="Arial" w:eastAsiaTheme="minorHAnsi" w:hAnsi="Arial" w:cs="Arial"/>
        </w:rPr>
      </w:pPr>
      <w:r>
        <w:rPr>
          <w:rFonts w:ascii="Arial" w:eastAsiaTheme="minorHAnsi" w:hAnsi="Arial" w:cs="Arial"/>
        </w:rPr>
        <w:t>P</w:t>
      </w:r>
      <w:r w:rsidR="00E77052" w:rsidRPr="003F6224">
        <w:rPr>
          <w:rFonts w:ascii="Arial" w:eastAsiaTheme="minorHAnsi" w:hAnsi="Arial" w:cs="Arial"/>
        </w:rPr>
        <w:t>hysically ordering numbers</w:t>
      </w:r>
    </w:p>
    <w:p w14:paraId="3930D317" w14:textId="77777777" w:rsidR="00E77052" w:rsidRPr="003F6224" w:rsidRDefault="00E77052" w:rsidP="00E77052">
      <w:pPr>
        <w:pStyle w:val="ListParagraph"/>
        <w:numPr>
          <w:ilvl w:val="0"/>
          <w:numId w:val="16"/>
        </w:numPr>
        <w:autoSpaceDE w:val="0"/>
        <w:autoSpaceDN w:val="0"/>
        <w:adjustRightInd w:val="0"/>
        <w:rPr>
          <w:rFonts w:ascii="Arial" w:eastAsiaTheme="minorHAnsi" w:hAnsi="Arial" w:cs="Arial"/>
        </w:rPr>
      </w:pPr>
      <w:r w:rsidRPr="003F6224">
        <w:rPr>
          <w:rFonts w:ascii="Arial" w:eastAsiaTheme="minorHAnsi" w:hAnsi="Arial" w:cs="Arial"/>
        </w:rPr>
        <w:t>Staff in Foundation use photos to ensure records of each child’s achievements are maintained.</w:t>
      </w:r>
    </w:p>
    <w:p w14:paraId="211EF67E" w14:textId="77777777" w:rsidR="00E77052" w:rsidRDefault="00E77052" w:rsidP="00E77052">
      <w:pPr>
        <w:autoSpaceDE w:val="0"/>
        <w:autoSpaceDN w:val="0"/>
        <w:adjustRightInd w:val="0"/>
        <w:rPr>
          <w:rFonts w:ascii="Arial" w:eastAsiaTheme="minorHAnsi" w:hAnsi="Arial" w:cs="Arial"/>
          <w:sz w:val="28"/>
          <w:szCs w:val="28"/>
        </w:rPr>
      </w:pPr>
    </w:p>
    <w:p w14:paraId="051AD481" w14:textId="77777777" w:rsidR="00A51F97" w:rsidRDefault="00A51F97" w:rsidP="00A51F97">
      <w:pPr>
        <w:autoSpaceDE w:val="0"/>
        <w:autoSpaceDN w:val="0"/>
        <w:adjustRightInd w:val="0"/>
        <w:rPr>
          <w:rFonts w:ascii="Arial" w:eastAsiaTheme="minorHAnsi" w:hAnsi="Arial" w:cs="Arial"/>
          <w:b/>
          <w:bCs/>
        </w:rPr>
      </w:pPr>
      <w:r w:rsidRPr="003F6224">
        <w:rPr>
          <w:rFonts w:ascii="Arial" w:eastAsiaTheme="minorHAnsi" w:hAnsi="Arial" w:cs="Arial"/>
          <w:b/>
          <w:bCs/>
        </w:rPr>
        <w:t xml:space="preserve">Assessment and record keeping </w:t>
      </w:r>
    </w:p>
    <w:p w14:paraId="7156FCC0" w14:textId="77777777" w:rsidR="00FD3B74" w:rsidRPr="003F6224" w:rsidRDefault="00FD3B74" w:rsidP="00A51F97">
      <w:pPr>
        <w:autoSpaceDE w:val="0"/>
        <w:autoSpaceDN w:val="0"/>
        <w:adjustRightInd w:val="0"/>
        <w:rPr>
          <w:rFonts w:ascii="Arial" w:eastAsiaTheme="minorHAnsi" w:hAnsi="Arial" w:cs="Arial"/>
          <w:b/>
          <w:bCs/>
        </w:rPr>
      </w:pPr>
    </w:p>
    <w:p w14:paraId="312B522E" w14:textId="77777777" w:rsidR="00A51F97" w:rsidRPr="003F6224" w:rsidRDefault="00A51F97" w:rsidP="00A51F97">
      <w:pPr>
        <w:autoSpaceDE w:val="0"/>
        <w:autoSpaceDN w:val="0"/>
        <w:adjustRightInd w:val="0"/>
        <w:rPr>
          <w:rFonts w:ascii="Arial" w:eastAsiaTheme="minorHAnsi" w:hAnsi="Arial" w:cs="Arial"/>
        </w:rPr>
      </w:pPr>
      <w:r w:rsidRPr="003F6224">
        <w:rPr>
          <w:rFonts w:ascii="Arial" w:eastAsiaTheme="minorHAnsi" w:hAnsi="Arial" w:cs="Arial"/>
        </w:rPr>
        <w:t xml:space="preserve">Teachers make regular assessments of each child’s progress and record these systematically. A record of each child’s attainment against the key objectives for the appropriate year group (1-6) </w:t>
      </w:r>
      <w:r w:rsidR="00FD3B74">
        <w:rPr>
          <w:rFonts w:ascii="Arial" w:eastAsiaTheme="minorHAnsi" w:hAnsi="Arial" w:cs="Arial"/>
        </w:rPr>
        <w:t>is recorded every term on excel</w:t>
      </w:r>
      <w:r w:rsidRPr="003F6224">
        <w:rPr>
          <w:rFonts w:ascii="Arial" w:eastAsiaTheme="minorHAnsi" w:hAnsi="Arial" w:cs="Arial"/>
        </w:rPr>
        <w:t xml:space="preserve"> spreadsheets and on the assessment sheet in the f</w:t>
      </w:r>
      <w:r w:rsidR="005705FF" w:rsidRPr="003F6224">
        <w:rPr>
          <w:rFonts w:ascii="Arial" w:eastAsiaTheme="minorHAnsi" w:hAnsi="Arial" w:cs="Arial"/>
        </w:rPr>
        <w:t>ront of the pupils books (Y1-6).</w:t>
      </w:r>
    </w:p>
    <w:p w14:paraId="65FC6F13" w14:textId="6F3E53F4" w:rsidR="005705FF" w:rsidRDefault="005705FF" w:rsidP="00A51F97">
      <w:pPr>
        <w:autoSpaceDE w:val="0"/>
        <w:autoSpaceDN w:val="0"/>
        <w:adjustRightInd w:val="0"/>
        <w:rPr>
          <w:rFonts w:ascii="Arial" w:eastAsiaTheme="minorHAnsi" w:hAnsi="Arial" w:cs="Arial"/>
        </w:rPr>
      </w:pPr>
    </w:p>
    <w:p w14:paraId="4527AC61" w14:textId="1E0CDF14" w:rsidR="00F0048B" w:rsidRDefault="00F0048B" w:rsidP="00A51F97">
      <w:pPr>
        <w:autoSpaceDE w:val="0"/>
        <w:autoSpaceDN w:val="0"/>
        <w:adjustRightInd w:val="0"/>
        <w:rPr>
          <w:rFonts w:ascii="Arial" w:eastAsiaTheme="minorHAnsi" w:hAnsi="Arial" w:cs="Arial"/>
        </w:rPr>
      </w:pPr>
    </w:p>
    <w:p w14:paraId="6ED6D3EF" w14:textId="428D7794" w:rsidR="00F0048B" w:rsidRDefault="00F0048B" w:rsidP="00A51F97">
      <w:pPr>
        <w:autoSpaceDE w:val="0"/>
        <w:autoSpaceDN w:val="0"/>
        <w:adjustRightInd w:val="0"/>
        <w:rPr>
          <w:rFonts w:ascii="Arial" w:eastAsiaTheme="minorHAnsi" w:hAnsi="Arial" w:cs="Arial"/>
        </w:rPr>
      </w:pPr>
    </w:p>
    <w:p w14:paraId="48313711" w14:textId="231A59E6" w:rsidR="00F0048B" w:rsidRDefault="00F0048B" w:rsidP="00A51F97">
      <w:pPr>
        <w:autoSpaceDE w:val="0"/>
        <w:autoSpaceDN w:val="0"/>
        <w:adjustRightInd w:val="0"/>
        <w:rPr>
          <w:rFonts w:ascii="Arial" w:eastAsiaTheme="minorHAnsi" w:hAnsi="Arial" w:cs="Arial"/>
        </w:rPr>
      </w:pPr>
    </w:p>
    <w:p w14:paraId="44F79469" w14:textId="69056166" w:rsidR="00F0048B" w:rsidRDefault="00F0048B" w:rsidP="00A51F97">
      <w:pPr>
        <w:autoSpaceDE w:val="0"/>
        <w:autoSpaceDN w:val="0"/>
        <w:adjustRightInd w:val="0"/>
        <w:rPr>
          <w:rFonts w:ascii="Arial" w:eastAsiaTheme="minorHAnsi" w:hAnsi="Arial" w:cs="Arial"/>
        </w:rPr>
      </w:pPr>
    </w:p>
    <w:p w14:paraId="0E767D6B" w14:textId="72B632E8" w:rsidR="00F0048B" w:rsidRDefault="00F0048B" w:rsidP="00A51F97">
      <w:pPr>
        <w:autoSpaceDE w:val="0"/>
        <w:autoSpaceDN w:val="0"/>
        <w:adjustRightInd w:val="0"/>
        <w:rPr>
          <w:rFonts w:ascii="Arial" w:eastAsiaTheme="minorHAnsi" w:hAnsi="Arial" w:cs="Arial"/>
        </w:rPr>
      </w:pPr>
    </w:p>
    <w:p w14:paraId="52CBE198" w14:textId="729A7309" w:rsidR="00F0048B" w:rsidRDefault="00F0048B" w:rsidP="00A51F97">
      <w:pPr>
        <w:autoSpaceDE w:val="0"/>
        <w:autoSpaceDN w:val="0"/>
        <w:adjustRightInd w:val="0"/>
        <w:rPr>
          <w:rFonts w:ascii="Arial" w:eastAsiaTheme="minorHAnsi" w:hAnsi="Arial" w:cs="Arial"/>
        </w:rPr>
      </w:pPr>
    </w:p>
    <w:p w14:paraId="2A3C12E9" w14:textId="5DAE4B2F" w:rsidR="00F0048B" w:rsidRDefault="00F0048B" w:rsidP="00A51F97">
      <w:pPr>
        <w:autoSpaceDE w:val="0"/>
        <w:autoSpaceDN w:val="0"/>
        <w:adjustRightInd w:val="0"/>
        <w:rPr>
          <w:rFonts w:ascii="Arial" w:eastAsiaTheme="minorHAnsi" w:hAnsi="Arial" w:cs="Arial"/>
        </w:rPr>
      </w:pPr>
    </w:p>
    <w:p w14:paraId="0287426A" w14:textId="77777777" w:rsidR="00F0048B" w:rsidRPr="003F6224" w:rsidRDefault="00F0048B" w:rsidP="00A51F97">
      <w:pPr>
        <w:autoSpaceDE w:val="0"/>
        <w:autoSpaceDN w:val="0"/>
        <w:adjustRightInd w:val="0"/>
        <w:rPr>
          <w:rFonts w:ascii="Arial" w:eastAsiaTheme="minorHAnsi" w:hAnsi="Arial" w:cs="Arial"/>
        </w:rPr>
      </w:pPr>
    </w:p>
    <w:p w14:paraId="203E06DE" w14:textId="77777777" w:rsidR="005705FF" w:rsidRDefault="005705FF" w:rsidP="005705FF">
      <w:pPr>
        <w:autoSpaceDE w:val="0"/>
        <w:autoSpaceDN w:val="0"/>
        <w:adjustRightInd w:val="0"/>
        <w:rPr>
          <w:rFonts w:ascii="Arial" w:eastAsiaTheme="minorHAnsi" w:hAnsi="Arial" w:cs="Arial"/>
          <w:b/>
          <w:bCs/>
        </w:rPr>
      </w:pPr>
      <w:r w:rsidRPr="003F6224">
        <w:rPr>
          <w:rFonts w:ascii="Arial" w:eastAsiaTheme="minorHAnsi" w:hAnsi="Arial" w:cs="Arial"/>
          <w:b/>
          <w:bCs/>
        </w:rPr>
        <w:lastRenderedPageBreak/>
        <w:t>Short term</w:t>
      </w:r>
      <w:r w:rsidR="007742E0">
        <w:rPr>
          <w:rFonts w:ascii="Arial" w:eastAsiaTheme="minorHAnsi" w:hAnsi="Arial" w:cs="Arial"/>
          <w:b/>
          <w:bCs/>
        </w:rPr>
        <w:t xml:space="preserve"> assessment</w:t>
      </w:r>
    </w:p>
    <w:p w14:paraId="069A39C2" w14:textId="77777777" w:rsidR="00FD3B74" w:rsidRPr="003F6224" w:rsidRDefault="00FD3B74" w:rsidP="005705FF">
      <w:pPr>
        <w:autoSpaceDE w:val="0"/>
        <w:autoSpaceDN w:val="0"/>
        <w:adjustRightInd w:val="0"/>
        <w:rPr>
          <w:rFonts w:ascii="Arial" w:eastAsiaTheme="minorHAnsi" w:hAnsi="Arial" w:cs="Arial"/>
          <w:b/>
          <w:bCs/>
        </w:rPr>
      </w:pPr>
    </w:p>
    <w:p w14:paraId="65A68969" w14:textId="77777777" w:rsidR="005705FF" w:rsidRPr="003F6224" w:rsidRDefault="005705FF" w:rsidP="005705FF">
      <w:pPr>
        <w:autoSpaceDE w:val="0"/>
        <w:autoSpaceDN w:val="0"/>
        <w:adjustRightInd w:val="0"/>
        <w:rPr>
          <w:rFonts w:ascii="Arial" w:eastAsiaTheme="minorHAnsi" w:hAnsi="Arial" w:cs="Arial"/>
        </w:rPr>
      </w:pPr>
      <w:r w:rsidRPr="003F6224">
        <w:rPr>
          <w:rFonts w:ascii="Arial" w:eastAsiaTheme="minorHAnsi" w:hAnsi="Arial" w:cs="Arial"/>
        </w:rPr>
        <w:t>Children’s class work is assessed frequently through</w:t>
      </w:r>
    </w:p>
    <w:p w14:paraId="40F27B5A" w14:textId="77777777" w:rsidR="005705FF" w:rsidRPr="003F6224" w:rsidRDefault="00FD3B74" w:rsidP="005705FF">
      <w:pPr>
        <w:pStyle w:val="ListParagraph"/>
        <w:numPr>
          <w:ilvl w:val="0"/>
          <w:numId w:val="17"/>
        </w:numPr>
        <w:autoSpaceDE w:val="0"/>
        <w:autoSpaceDN w:val="0"/>
        <w:adjustRightInd w:val="0"/>
        <w:rPr>
          <w:rFonts w:ascii="Arial" w:eastAsiaTheme="minorHAnsi" w:hAnsi="Arial" w:cs="Arial"/>
        </w:rPr>
      </w:pPr>
      <w:r>
        <w:rPr>
          <w:rFonts w:ascii="Arial" w:eastAsiaTheme="minorHAnsi" w:hAnsi="Arial" w:cs="Arial"/>
        </w:rPr>
        <w:t>R</w:t>
      </w:r>
      <w:r w:rsidR="005705FF" w:rsidRPr="003F6224">
        <w:rPr>
          <w:rFonts w:ascii="Arial" w:eastAsiaTheme="minorHAnsi" w:hAnsi="Arial" w:cs="Arial"/>
        </w:rPr>
        <w:t>egular marking/ verbal feedback</w:t>
      </w:r>
    </w:p>
    <w:p w14:paraId="31730F5A" w14:textId="77777777" w:rsidR="005705FF" w:rsidRPr="003F6224" w:rsidRDefault="00FD3B74" w:rsidP="005705FF">
      <w:pPr>
        <w:pStyle w:val="ListParagraph"/>
        <w:numPr>
          <w:ilvl w:val="0"/>
          <w:numId w:val="17"/>
        </w:numPr>
        <w:autoSpaceDE w:val="0"/>
        <w:autoSpaceDN w:val="0"/>
        <w:adjustRightInd w:val="0"/>
        <w:rPr>
          <w:rFonts w:ascii="Arial" w:eastAsiaTheme="minorHAnsi" w:hAnsi="Arial" w:cs="Arial"/>
        </w:rPr>
      </w:pPr>
      <w:r>
        <w:rPr>
          <w:rFonts w:ascii="Arial" w:eastAsiaTheme="minorHAnsi" w:hAnsi="Arial" w:cs="Arial"/>
        </w:rPr>
        <w:t>A</w:t>
      </w:r>
      <w:r w:rsidR="005705FF" w:rsidRPr="003F6224">
        <w:rPr>
          <w:rFonts w:ascii="Arial" w:eastAsiaTheme="minorHAnsi" w:hAnsi="Arial" w:cs="Arial"/>
        </w:rPr>
        <w:t>nalysing errors</w:t>
      </w:r>
    </w:p>
    <w:p w14:paraId="2620B980" w14:textId="77777777" w:rsidR="005705FF" w:rsidRPr="003F6224" w:rsidRDefault="00FD3B74" w:rsidP="005705FF">
      <w:pPr>
        <w:pStyle w:val="ListParagraph"/>
        <w:numPr>
          <w:ilvl w:val="0"/>
          <w:numId w:val="17"/>
        </w:numPr>
        <w:autoSpaceDE w:val="0"/>
        <w:autoSpaceDN w:val="0"/>
        <w:adjustRightInd w:val="0"/>
        <w:rPr>
          <w:rFonts w:ascii="Arial" w:eastAsiaTheme="minorHAnsi" w:hAnsi="Arial" w:cs="Arial"/>
        </w:rPr>
      </w:pPr>
      <w:r>
        <w:rPr>
          <w:rFonts w:ascii="Arial" w:eastAsiaTheme="minorHAnsi" w:hAnsi="Arial" w:cs="Arial"/>
        </w:rPr>
        <w:t>Q</w:t>
      </w:r>
      <w:r w:rsidR="005705FF" w:rsidRPr="003F6224">
        <w:rPr>
          <w:rFonts w:ascii="Arial" w:eastAsiaTheme="minorHAnsi" w:hAnsi="Arial" w:cs="Arial"/>
        </w:rPr>
        <w:t>uestioning</w:t>
      </w:r>
    </w:p>
    <w:p w14:paraId="50793A1E" w14:textId="77777777" w:rsidR="005705FF" w:rsidRPr="003F6224" w:rsidRDefault="00FD3B74" w:rsidP="005705FF">
      <w:pPr>
        <w:pStyle w:val="ListParagraph"/>
        <w:numPr>
          <w:ilvl w:val="0"/>
          <w:numId w:val="17"/>
        </w:numPr>
        <w:autoSpaceDE w:val="0"/>
        <w:autoSpaceDN w:val="0"/>
        <w:adjustRightInd w:val="0"/>
        <w:rPr>
          <w:rFonts w:ascii="Arial" w:eastAsiaTheme="minorHAnsi" w:hAnsi="Arial" w:cs="Arial"/>
        </w:rPr>
      </w:pPr>
      <w:r>
        <w:rPr>
          <w:rFonts w:ascii="Arial" w:eastAsiaTheme="minorHAnsi" w:hAnsi="Arial" w:cs="Arial"/>
        </w:rPr>
        <w:t>D</w:t>
      </w:r>
      <w:r w:rsidR="005705FF" w:rsidRPr="003F6224">
        <w:rPr>
          <w:rFonts w:ascii="Arial" w:eastAsiaTheme="minorHAnsi" w:hAnsi="Arial" w:cs="Arial"/>
        </w:rPr>
        <w:t>iscussion</w:t>
      </w:r>
    </w:p>
    <w:p w14:paraId="55B769D6" w14:textId="77777777" w:rsidR="005705FF" w:rsidRPr="003F6224" w:rsidRDefault="00FD3B74" w:rsidP="005705FF">
      <w:pPr>
        <w:pStyle w:val="ListParagraph"/>
        <w:numPr>
          <w:ilvl w:val="0"/>
          <w:numId w:val="17"/>
        </w:numPr>
        <w:autoSpaceDE w:val="0"/>
        <w:autoSpaceDN w:val="0"/>
        <w:adjustRightInd w:val="0"/>
        <w:rPr>
          <w:rFonts w:ascii="Arial" w:eastAsiaTheme="minorHAnsi" w:hAnsi="Arial" w:cs="Arial"/>
        </w:rPr>
      </w:pPr>
      <w:r>
        <w:rPr>
          <w:rFonts w:ascii="Arial" w:eastAsiaTheme="minorHAnsi" w:hAnsi="Arial" w:cs="Arial"/>
        </w:rPr>
        <w:t>P</w:t>
      </w:r>
      <w:r w:rsidR="005705FF" w:rsidRPr="003F6224">
        <w:rPr>
          <w:rFonts w:ascii="Arial" w:eastAsiaTheme="minorHAnsi" w:hAnsi="Arial" w:cs="Arial"/>
        </w:rPr>
        <w:t>lenaries</w:t>
      </w:r>
    </w:p>
    <w:p w14:paraId="786427E1" w14:textId="77777777" w:rsidR="005705FF" w:rsidRPr="003F6224" w:rsidRDefault="005705FF" w:rsidP="005705FF">
      <w:pPr>
        <w:autoSpaceDE w:val="0"/>
        <w:autoSpaceDN w:val="0"/>
        <w:adjustRightInd w:val="0"/>
        <w:rPr>
          <w:rFonts w:ascii="Arial" w:eastAsiaTheme="minorHAnsi" w:hAnsi="Arial" w:cs="Arial"/>
        </w:rPr>
      </w:pPr>
      <w:r w:rsidRPr="003F6224">
        <w:rPr>
          <w:rFonts w:ascii="Arial" w:eastAsiaTheme="minorHAnsi" w:hAnsi="Arial" w:cs="Arial"/>
        </w:rPr>
        <w:t>This is used to inform future planning and teaching. Lessons are adapted readily and short term planning is evaluated and annotated in light of these assessments.</w:t>
      </w:r>
    </w:p>
    <w:p w14:paraId="355AED95" w14:textId="77777777" w:rsidR="00A51F97" w:rsidRPr="003F6224" w:rsidRDefault="00A51F97" w:rsidP="00A51F97">
      <w:pPr>
        <w:autoSpaceDE w:val="0"/>
        <w:autoSpaceDN w:val="0"/>
        <w:adjustRightInd w:val="0"/>
        <w:rPr>
          <w:rFonts w:ascii="Arial" w:eastAsiaTheme="minorHAnsi" w:hAnsi="Arial" w:cs="Arial"/>
        </w:rPr>
      </w:pPr>
    </w:p>
    <w:p w14:paraId="7C5936EE" w14:textId="77777777" w:rsidR="005705FF" w:rsidRDefault="005705FF" w:rsidP="005705FF">
      <w:pPr>
        <w:autoSpaceDE w:val="0"/>
        <w:autoSpaceDN w:val="0"/>
        <w:adjustRightInd w:val="0"/>
        <w:rPr>
          <w:rFonts w:ascii="Arial" w:eastAsiaTheme="minorHAnsi" w:hAnsi="Arial" w:cs="Arial"/>
          <w:b/>
          <w:bCs/>
        </w:rPr>
      </w:pPr>
      <w:r w:rsidRPr="003F6224">
        <w:rPr>
          <w:rFonts w:ascii="Arial" w:eastAsiaTheme="minorHAnsi" w:hAnsi="Arial" w:cs="Arial"/>
          <w:b/>
          <w:bCs/>
        </w:rPr>
        <w:t>Medium term</w:t>
      </w:r>
      <w:r w:rsidR="007742E0">
        <w:rPr>
          <w:rFonts w:ascii="Arial" w:eastAsiaTheme="minorHAnsi" w:hAnsi="Arial" w:cs="Arial"/>
          <w:b/>
          <w:bCs/>
        </w:rPr>
        <w:t xml:space="preserve"> assessment</w:t>
      </w:r>
    </w:p>
    <w:p w14:paraId="059D4572" w14:textId="77777777" w:rsidR="00FD3B74" w:rsidRPr="003F6224" w:rsidRDefault="00FD3B74" w:rsidP="005705FF">
      <w:pPr>
        <w:autoSpaceDE w:val="0"/>
        <w:autoSpaceDN w:val="0"/>
        <w:adjustRightInd w:val="0"/>
        <w:rPr>
          <w:rFonts w:ascii="Arial" w:eastAsiaTheme="minorHAnsi" w:hAnsi="Arial" w:cs="Arial"/>
          <w:b/>
          <w:bCs/>
        </w:rPr>
      </w:pPr>
    </w:p>
    <w:p w14:paraId="7D7DD8FD" w14:textId="77777777" w:rsidR="005705FF" w:rsidRPr="003F6224" w:rsidRDefault="005705FF" w:rsidP="005705FF">
      <w:pPr>
        <w:autoSpaceDE w:val="0"/>
        <w:autoSpaceDN w:val="0"/>
        <w:adjustRightInd w:val="0"/>
        <w:rPr>
          <w:rFonts w:ascii="Arial" w:eastAsiaTheme="minorHAnsi" w:hAnsi="Arial" w:cs="Arial"/>
        </w:rPr>
      </w:pPr>
      <w:r w:rsidRPr="003F6224">
        <w:rPr>
          <w:rFonts w:ascii="Arial" w:eastAsiaTheme="minorHAnsi" w:hAnsi="Arial" w:cs="Arial"/>
        </w:rPr>
        <w:t>Termly assessments are to be carried out across the school using the assessment materials for each year group. These materials are to be used alongside judgements from class work to form a teacher assessment for each child. These judgements are then passed onto the senior leadership to be fed into the whole school tracking system.</w:t>
      </w:r>
    </w:p>
    <w:p w14:paraId="5FFA530D" w14:textId="77777777" w:rsidR="005705FF" w:rsidRPr="003F6224" w:rsidRDefault="005705FF" w:rsidP="005705FF">
      <w:pPr>
        <w:autoSpaceDE w:val="0"/>
        <w:autoSpaceDN w:val="0"/>
        <w:adjustRightInd w:val="0"/>
        <w:rPr>
          <w:rFonts w:ascii="Arial" w:eastAsiaTheme="minorHAnsi" w:hAnsi="Arial" w:cs="Arial"/>
        </w:rPr>
      </w:pPr>
    </w:p>
    <w:p w14:paraId="2150FE5B" w14:textId="77777777" w:rsidR="005705FF" w:rsidRDefault="005705FF" w:rsidP="005705FF">
      <w:pPr>
        <w:autoSpaceDE w:val="0"/>
        <w:autoSpaceDN w:val="0"/>
        <w:adjustRightInd w:val="0"/>
        <w:rPr>
          <w:rFonts w:ascii="Arial" w:eastAsiaTheme="minorHAnsi" w:hAnsi="Arial" w:cs="Arial"/>
          <w:b/>
          <w:bCs/>
        </w:rPr>
      </w:pPr>
      <w:r w:rsidRPr="003F6224">
        <w:rPr>
          <w:rFonts w:ascii="Arial" w:eastAsiaTheme="minorHAnsi" w:hAnsi="Arial" w:cs="Arial"/>
          <w:b/>
          <w:bCs/>
        </w:rPr>
        <w:t>Long term</w:t>
      </w:r>
      <w:r w:rsidR="007742E0">
        <w:rPr>
          <w:rFonts w:ascii="Arial" w:eastAsiaTheme="minorHAnsi" w:hAnsi="Arial" w:cs="Arial"/>
          <w:b/>
          <w:bCs/>
        </w:rPr>
        <w:t xml:space="preserve"> assessment</w:t>
      </w:r>
    </w:p>
    <w:p w14:paraId="3B3A9A5D" w14:textId="77777777" w:rsidR="00FD3B74" w:rsidRPr="003F6224" w:rsidRDefault="00FD3B74" w:rsidP="005705FF">
      <w:pPr>
        <w:autoSpaceDE w:val="0"/>
        <w:autoSpaceDN w:val="0"/>
        <w:adjustRightInd w:val="0"/>
        <w:rPr>
          <w:rFonts w:ascii="Arial" w:eastAsiaTheme="minorHAnsi" w:hAnsi="Arial" w:cs="Arial"/>
          <w:b/>
          <w:bCs/>
        </w:rPr>
      </w:pPr>
    </w:p>
    <w:p w14:paraId="5240A931" w14:textId="77777777" w:rsidR="005705FF" w:rsidRPr="003F6224" w:rsidRDefault="005705FF" w:rsidP="005705FF">
      <w:pPr>
        <w:autoSpaceDE w:val="0"/>
        <w:autoSpaceDN w:val="0"/>
        <w:adjustRightInd w:val="0"/>
        <w:rPr>
          <w:rFonts w:ascii="Arial" w:eastAsiaTheme="minorHAnsi" w:hAnsi="Arial" w:cs="Arial"/>
        </w:rPr>
      </w:pPr>
      <w:r w:rsidRPr="003F6224">
        <w:rPr>
          <w:rFonts w:ascii="Arial" w:eastAsiaTheme="minorHAnsi" w:hAnsi="Arial" w:cs="Arial"/>
        </w:rPr>
        <w:t>Y2 and Y6 to complete end</w:t>
      </w:r>
      <w:r w:rsidR="00FD3B74">
        <w:rPr>
          <w:rFonts w:ascii="Arial" w:eastAsiaTheme="minorHAnsi" w:hAnsi="Arial" w:cs="Arial"/>
        </w:rPr>
        <w:t xml:space="preserve"> of key stage assessment every M</w:t>
      </w:r>
      <w:r w:rsidRPr="003F6224">
        <w:rPr>
          <w:rFonts w:ascii="Arial" w:eastAsiaTheme="minorHAnsi" w:hAnsi="Arial" w:cs="Arial"/>
        </w:rPr>
        <w:t>ay. Y3, 4 and 5 to complete optional assessment papers during summer term.</w:t>
      </w:r>
    </w:p>
    <w:p w14:paraId="15A79A9D" w14:textId="77777777" w:rsidR="00A51F97" w:rsidRPr="003F6224" w:rsidRDefault="00A51F97" w:rsidP="00A51F97">
      <w:pPr>
        <w:autoSpaceDE w:val="0"/>
        <w:autoSpaceDN w:val="0"/>
        <w:adjustRightInd w:val="0"/>
        <w:rPr>
          <w:rFonts w:ascii="Arial" w:eastAsiaTheme="minorHAnsi" w:hAnsi="Arial" w:cs="Arial"/>
        </w:rPr>
      </w:pPr>
    </w:p>
    <w:p w14:paraId="59E33C65" w14:textId="77777777" w:rsidR="007742E0" w:rsidRDefault="007742E0" w:rsidP="007742E0">
      <w:pPr>
        <w:autoSpaceDE w:val="0"/>
        <w:autoSpaceDN w:val="0"/>
        <w:adjustRightInd w:val="0"/>
        <w:rPr>
          <w:rFonts w:ascii="Arial" w:eastAsiaTheme="minorHAnsi" w:hAnsi="Arial" w:cs="Arial"/>
          <w:b/>
          <w:bCs/>
        </w:rPr>
      </w:pPr>
      <w:r w:rsidRPr="003F6224">
        <w:rPr>
          <w:rFonts w:ascii="Arial" w:eastAsiaTheme="minorHAnsi" w:hAnsi="Arial" w:cs="Arial"/>
          <w:b/>
          <w:bCs/>
        </w:rPr>
        <w:t>Marking</w:t>
      </w:r>
    </w:p>
    <w:p w14:paraId="7D90D3D7" w14:textId="77777777" w:rsidR="007742E0" w:rsidRPr="003F6224" w:rsidRDefault="007742E0" w:rsidP="007742E0">
      <w:pPr>
        <w:autoSpaceDE w:val="0"/>
        <w:autoSpaceDN w:val="0"/>
        <w:adjustRightInd w:val="0"/>
        <w:rPr>
          <w:rFonts w:ascii="Arial" w:eastAsiaTheme="minorHAnsi" w:hAnsi="Arial" w:cs="Arial"/>
          <w:b/>
          <w:bCs/>
        </w:rPr>
      </w:pPr>
    </w:p>
    <w:p w14:paraId="381BE78D" w14:textId="77777777" w:rsidR="007742E0" w:rsidRPr="003F6224" w:rsidRDefault="007742E0" w:rsidP="007742E0">
      <w:pPr>
        <w:autoSpaceDE w:val="0"/>
        <w:autoSpaceDN w:val="0"/>
        <w:adjustRightInd w:val="0"/>
        <w:rPr>
          <w:rFonts w:ascii="Arial" w:eastAsiaTheme="minorHAnsi" w:hAnsi="Arial" w:cs="Arial"/>
          <w:bCs/>
        </w:rPr>
      </w:pPr>
      <w:r w:rsidRPr="003F6224">
        <w:rPr>
          <w:rFonts w:ascii="Arial" w:eastAsiaTheme="minorHAnsi" w:hAnsi="Arial" w:cs="Arial"/>
          <w:bCs/>
        </w:rPr>
        <w:t>Feedback will be verbal and written and will be given where appropriate to children across the school.</w:t>
      </w:r>
    </w:p>
    <w:p w14:paraId="218EDD39" w14:textId="77777777" w:rsidR="007742E0" w:rsidRPr="003F6224" w:rsidRDefault="007742E0" w:rsidP="007742E0">
      <w:pPr>
        <w:autoSpaceDE w:val="0"/>
        <w:autoSpaceDN w:val="0"/>
        <w:adjustRightInd w:val="0"/>
        <w:rPr>
          <w:rFonts w:ascii="Arial" w:eastAsiaTheme="minorHAnsi" w:hAnsi="Arial" w:cs="Arial"/>
        </w:rPr>
      </w:pPr>
      <w:r w:rsidRPr="003F6224">
        <w:rPr>
          <w:rFonts w:ascii="Arial" w:eastAsiaTheme="minorHAnsi" w:hAnsi="Arial" w:cs="Arial"/>
        </w:rPr>
        <w:t>Marking of children’s work is essential to ensure they make further progress. All work is marked against success criteria, in line with the school marking policy, and sometimes includes next steps. Work is to be marked once completed before a child starts the next piece of work in accordance with the school marking policy. Children are encouraged to self-assess their work and given time to read teachers’ comments and make corrections.</w:t>
      </w:r>
    </w:p>
    <w:p w14:paraId="00C994C0" w14:textId="77777777" w:rsidR="0010378D" w:rsidRPr="003F6224" w:rsidRDefault="0010378D" w:rsidP="00A51F97">
      <w:pPr>
        <w:autoSpaceDE w:val="0"/>
        <w:autoSpaceDN w:val="0"/>
        <w:adjustRightInd w:val="0"/>
        <w:rPr>
          <w:rFonts w:ascii="Arial" w:eastAsiaTheme="minorHAnsi" w:hAnsi="Arial" w:cs="Arial"/>
        </w:rPr>
      </w:pPr>
    </w:p>
    <w:p w14:paraId="505C3056" w14:textId="77777777" w:rsidR="007742E0" w:rsidRDefault="007742E0" w:rsidP="007742E0">
      <w:pPr>
        <w:autoSpaceDE w:val="0"/>
        <w:autoSpaceDN w:val="0"/>
        <w:adjustRightInd w:val="0"/>
        <w:rPr>
          <w:rFonts w:ascii="Arial" w:eastAsiaTheme="minorHAnsi" w:hAnsi="Arial" w:cs="Arial"/>
          <w:b/>
          <w:color w:val="000000"/>
        </w:rPr>
      </w:pPr>
    </w:p>
    <w:p w14:paraId="0FCA7519" w14:textId="77777777" w:rsidR="007742E0" w:rsidRDefault="007742E0" w:rsidP="007742E0">
      <w:pPr>
        <w:autoSpaceDE w:val="0"/>
        <w:autoSpaceDN w:val="0"/>
        <w:adjustRightInd w:val="0"/>
        <w:rPr>
          <w:rFonts w:ascii="Arial" w:eastAsiaTheme="minorHAnsi" w:hAnsi="Arial" w:cs="Arial"/>
          <w:b/>
          <w:color w:val="000000"/>
        </w:rPr>
      </w:pPr>
      <w:r w:rsidRPr="003F6224">
        <w:rPr>
          <w:rFonts w:ascii="Arial" w:eastAsiaTheme="minorHAnsi" w:hAnsi="Arial" w:cs="Arial"/>
          <w:b/>
          <w:color w:val="000000"/>
        </w:rPr>
        <w:t xml:space="preserve">Resources </w:t>
      </w:r>
    </w:p>
    <w:p w14:paraId="64FB0AB5" w14:textId="77777777" w:rsidR="007742E0" w:rsidRPr="003F6224" w:rsidRDefault="007742E0" w:rsidP="007742E0">
      <w:pPr>
        <w:autoSpaceDE w:val="0"/>
        <w:autoSpaceDN w:val="0"/>
        <w:adjustRightInd w:val="0"/>
        <w:rPr>
          <w:rFonts w:ascii="Arial" w:eastAsiaTheme="minorHAnsi" w:hAnsi="Arial" w:cs="Arial"/>
          <w:b/>
          <w:color w:val="000000"/>
        </w:rPr>
      </w:pPr>
    </w:p>
    <w:p w14:paraId="0DD6BEAA" w14:textId="77777777" w:rsidR="007742E0" w:rsidRPr="003F6224" w:rsidRDefault="007742E0" w:rsidP="007742E0">
      <w:pPr>
        <w:pStyle w:val="ListParagraph"/>
        <w:numPr>
          <w:ilvl w:val="0"/>
          <w:numId w:val="18"/>
        </w:numPr>
        <w:autoSpaceDE w:val="0"/>
        <w:autoSpaceDN w:val="0"/>
        <w:adjustRightInd w:val="0"/>
        <w:spacing w:after="37"/>
        <w:rPr>
          <w:rFonts w:ascii="Arial" w:eastAsiaTheme="minorHAnsi" w:hAnsi="Arial" w:cs="Arial"/>
          <w:color w:val="000000"/>
        </w:rPr>
      </w:pPr>
      <w:r w:rsidRPr="003F6224">
        <w:rPr>
          <w:rFonts w:ascii="Arial" w:eastAsiaTheme="minorHAnsi" w:hAnsi="Arial" w:cs="Arial"/>
          <w:color w:val="000000"/>
        </w:rPr>
        <w:t>In the classrooms there should be, either on display or easily accessible to children, level appropriate resources, particularly</w:t>
      </w:r>
      <w:r w:rsidRPr="005705FF">
        <w:rPr>
          <w:rFonts w:ascii="Arial" w:eastAsiaTheme="minorHAnsi" w:hAnsi="Arial" w:cs="Arial"/>
          <w:color w:val="000000"/>
          <w:sz w:val="28"/>
          <w:szCs w:val="28"/>
        </w:rPr>
        <w:t xml:space="preserve"> </w:t>
      </w:r>
      <w:r w:rsidRPr="003F6224">
        <w:rPr>
          <w:rFonts w:ascii="Arial" w:eastAsiaTheme="minorHAnsi" w:hAnsi="Arial" w:cs="Arial"/>
          <w:color w:val="000000"/>
        </w:rPr>
        <w:t xml:space="preserve">concrete and pictorial apparatus to support children to grasp concepts. </w:t>
      </w:r>
    </w:p>
    <w:p w14:paraId="025D2B5F" w14:textId="77777777" w:rsidR="007742E0" w:rsidRPr="003F6224" w:rsidRDefault="007742E0" w:rsidP="007742E0">
      <w:pPr>
        <w:pStyle w:val="ListParagraph"/>
        <w:numPr>
          <w:ilvl w:val="0"/>
          <w:numId w:val="18"/>
        </w:numPr>
        <w:autoSpaceDE w:val="0"/>
        <w:autoSpaceDN w:val="0"/>
        <w:adjustRightInd w:val="0"/>
        <w:spacing w:after="37"/>
        <w:rPr>
          <w:rFonts w:ascii="Arial" w:eastAsiaTheme="minorHAnsi" w:hAnsi="Arial" w:cs="Arial"/>
          <w:color w:val="000000"/>
        </w:rPr>
      </w:pPr>
      <w:r w:rsidRPr="003F6224">
        <w:rPr>
          <w:rFonts w:ascii="Arial" w:eastAsiaTheme="minorHAnsi" w:hAnsi="Arial" w:cs="Arial"/>
          <w:color w:val="000000"/>
        </w:rPr>
        <w:t xml:space="preserve">Mathematical vocabulary should be displayed so that children use this in the communication of their understanding. </w:t>
      </w:r>
    </w:p>
    <w:p w14:paraId="4B55840C" w14:textId="77777777" w:rsidR="007742E0" w:rsidRPr="003F6224" w:rsidRDefault="007742E0" w:rsidP="007742E0">
      <w:pPr>
        <w:pStyle w:val="ListParagraph"/>
        <w:numPr>
          <w:ilvl w:val="0"/>
          <w:numId w:val="18"/>
        </w:numPr>
        <w:autoSpaceDE w:val="0"/>
        <w:autoSpaceDN w:val="0"/>
        <w:adjustRightInd w:val="0"/>
        <w:rPr>
          <w:rFonts w:ascii="Arial" w:eastAsiaTheme="minorHAnsi" w:hAnsi="Arial" w:cs="Arial"/>
          <w:color w:val="000000"/>
        </w:rPr>
      </w:pPr>
      <w:r w:rsidRPr="003F6224">
        <w:rPr>
          <w:rFonts w:ascii="Arial" w:eastAsiaTheme="minorHAnsi" w:hAnsi="Arial" w:cs="Arial"/>
          <w:color w:val="000000"/>
        </w:rPr>
        <w:t xml:space="preserve">There should be maths work on display in classrooms and in other areas of the school in order to encourage a positive attitude and enthusiasm towards mathematics for all groups of children </w:t>
      </w:r>
    </w:p>
    <w:p w14:paraId="2AB7A478" w14:textId="77777777" w:rsidR="007742E0" w:rsidRPr="003F6224" w:rsidRDefault="007742E0" w:rsidP="007742E0">
      <w:pPr>
        <w:autoSpaceDE w:val="0"/>
        <w:autoSpaceDN w:val="0"/>
        <w:adjustRightInd w:val="0"/>
        <w:rPr>
          <w:rFonts w:ascii="Arial" w:eastAsiaTheme="minorHAnsi" w:hAnsi="Arial" w:cs="Arial"/>
        </w:rPr>
      </w:pPr>
    </w:p>
    <w:p w14:paraId="46FBDB1A" w14:textId="77777777" w:rsidR="00F0048B" w:rsidRDefault="00F0048B" w:rsidP="007742E0">
      <w:pPr>
        <w:autoSpaceDE w:val="0"/>
        <w:autoSpaceDN w:val="0"/>
        <w:adjustRightInd w:val="0"/>
        <w:rPr>
          <w:rFonts w:ascii="Arial" w:eastAsiaTheme="minorHAnsi" w:hAnsi="Arial" w:cs="Arial"/>
        </w:rPr>
      </w:pPr>
    </w:p>
    <w:p w14:paraId="7F84A636" w14:textId="77777777" w:rsidR="00F0048B" w:rsidRDefault="00F0048B" w:rsidP="007742E0">
      <w:pPr>
        <w:autoSpaceDE w:val="0"/>
        <w:autoSpaceDN w:val="0"/>
        <w:adjustRightInd w:val="0"/>
        <w:rPr>
          <w:rFonts w:ascii="Arial" w:eastAsiaTheme="minorHAnsi" w:hAnsi="Arial" w:cs="Arial"/>
        </w:rPr>
      </w:pPr>
    </w:p>
    <w:p w14:paraId="622D4D7C" w14:textId="471158B3" w:rsidR="007742E0" w:rsidRPr="003F6224" w:rsidRDefault="007742E0" w:rsidP="007742E0">
      <w:pPr>
        <w:autoSpaceDE w:val="0"/>
        <w:autoSpaceDN w:val="0"/>
        <w:adjustRightInd w:val="0"/>
        <w:rPr>
          <w:rFonts w:ascii="Arial" w:eastAsiaTheme="minorHAnsi" w:hAnsi="Arial" w:cs="Arial"/>
        </w:rPr>
      </w:pPr>
      <w:r w:rsidRPr="003F6224">
        <w:rPr>
          <w:rFonts w:ascii="Arial" w:eastAsiaTheme="minorHAnsi" w:hAnsi="Arial" w:cs="Arial"/>
        </w:rPr>
        <w:lastRenderedPageBreak/>
        <w:t xml:space="preserve">Resources which are not used or required regularly are stored in the maths cupboard in </w:t>
      </w:r>
      <w:r>
        <w:rPr>
          <w:rFonts w:ascii="Arial" w:eastAsiaTheme="minorHAnsi" w:hAnsi="Arial" w:cs="Arial"/>
        </w:rPr>
        <w:t xml:space="preserve">the </w:t>
      </w:r>
      <w:r w:rsidRPr="003F6224">
        <w:rPr>
          <w:rFonts w:ascii="Arial" w:eastAsiaTheme="minorHAnsi" w:hAnsi="Arial" w:cs="Arial"/>
        </w:rPr>
        <w:t>KS2</w:t>
      </w:r>
      <w:r>
        <w:rPr>
          <w:rFonts w:ascii="Arial" w:eastAsiaTheme="minorHAnsi" w:hAnsi="Arial" w:cs="Arial"/>
        </w:rPr>
        <w:t xml:space="preserve"> building</w:t>
      </w:r>
      <w:r w:rsidRPr="003F6224">
        <w:rPr>
          <w:rFonts w:ascii="Arial" w:eastAsiaTheme="minorHAnsi" w:hAnsi="Arial" w:cs="Arial"/>
        </w:rPr>
        <w:t>. There is a range of</w:t>
      </w:r>
      <w:r>
        <w:rPr>
          <w:rFonts w:ascii="Arial" w:eastAsiaTheme="minorHAnsi" w:hAnsi="Arial" w:cs="Arial"/>
        </w:rPr>
        <w:t xml:space="preserve"> mathematical software on the iP</w:t>
      </w:r>
      <w:r w:rsidRPr="003F6224">
        <w:rPr>
          <w:rFonts w:ascii="Arial" w:eastAsiaTheme="minorHAnsi" w:hAnsi="Arial" w:cs="Arial"/>
        </w:rPr>
        <w:t xml:space="preserve">ads and computer as well as access to websites to support a range of activities across foundation, KS1 and KS2. </w:t>
      </w:r>
    </w:p>
    <w:p w14:paraId="7F02693B" w14:textId="77777777" w:rsidR="007742E0" w:rsidRPr="003F6224" w:rsidRDefault="007742E0" w:rsidP="007742E0">
      <w:pPr>
        <w:autoSpaceDE w:val="0"/>
        <w:autoSpaceDN w:val="0"/>
        <w:adjustRightInd w:val="0"/>
        <w:rPr>
          <w:rFonts w:ascii="Calibri" w:eastAsiaTheme="minorHAnsi" w:hAnsi="Calibri" w:cs="Calibri"/>
        </w:rPr>
      </w:pPr>
    </w:p>
    <w:p w14:paraId="1A8BFED0" w14:textId="77777777" w:rsidR="005705FF" w:rsidRDefault="009C00C8" w:rsidP="005705FF">
      <w:pPr>
        <w:autoSpaceDE w:val="0"/>
        <w:autoSpaceDN w:val="0"/>
        <w:adjustRightInd w:val="0"/>
        <w:rPr>
          <w:rFonts w:ascii="Arial" w:eastAsiaTheme="minorHAnsi" w:hAnsi="Arial" w:cs="Arial"/>
          <w:b/>
        </w:rPr>
      </w:pPr>
      <w:r w:rsidRPr="003F6224">
        <w:rPr>
          <w:rFonts w:ascii="Arial" w:eastAsiaTheme="minorHAnsi" w:hAnsi="Arial" w:cs="Arial"/>
          <w:b/>
        </w:rPr>
        <w:t>R</w:t>
      </w:r>
      <w:r w:rsidR="00FD3B74">
        <w:rPr>
          <w:rFonts w:ascii="Arial" w:eastAsiaTheme="minorHAnsi" w:hAnsi="Arial" w:cs="Arial"/>
          <w:b/>
        </w:rPr>
        <w:t xml:space="preserve">eporting </w:t>
      </w:r>
      <w:r w:rsidRPr="003F6224">
        <w:rPr>
          <w:rFonts w:ascii="Arial" w:eastAsiaTheme="minorHAnsi" w:hAnsi="Arial" w:cs="Arial"/>
          <w:b/>
        </w:rPr>
        <w:t xml:space="preserve"> </w:t>
      </w:r>
    </w:p>
    <w:p w14:paraId="07BB2724" w14:textId="77777777" w:rsidR="00FD3B74" w:rsidRPr="003F6224" w:rsidRDefault="00FD3B74" w:rsidP="005705FF">
      <w:pPr>
        <w:autoSpaceDE w:val="0"/>
        <w:autoSpaceDN w:val="0"/>
        <w:adjustRightInd w:val="0"/>
        <w:rPr>
          <w:rFonts w:ascii="Arial" w:eastAsiaTheme="minorHAnsi" w:hAnsi="Arial" w:cs="Arial"/>
          <w:b/>
        </w:rPr>
      </w:pPr>
    </w:p>
    <w:p w14:paraId="31D93EAF" w14:textId="77777777" w:rsidR="009C00C8" w:rsidRPr="003F6224" w:rsidRDefault="009C00C8" w:rsidP="009C00C8">
      <w:pPr>
        <w:autoSpaceDE w:val="0"/>
        <w:autoSpaceDN w:val="0"/>
        <w:adjustRightInd w:val="0"/>
        <w:rPr>
          <w:rFonts w:ascii="Arial" w:eastAsiaTheme="minorHAnsi" w:hAnsi="Arial" w:cs="Arial"/>
        </w:rPr>
      </w:pPr>
      <w:r w:rsidRPr="003F6224">
        <w:rPr>
          <w:rFonts w:ascii="Arial" w:eastAsiaTheme="minorHAnsi" w:hAnsi="Arial" w:cs="Arial"/>
        </w:rPr>
        <w:t>Reports are completed before the end of the summer term and parents are given opportunity to formally discuss their child’s progress at three parents’ evenin</w:t>
      </w:r>
      <w:r w:rsidR="00FD3B74">
        <w:rPr>
          <w:rFonts w:ascii="Arial" w:eastAsiaTheme="minorHAnsi" w:hAnsi="Arial" w:cs="Arial"/>
        </w:rPr>
        <w:t xml:space="preserve">gs in the </w:t>
      </w:r>
      <w:r w:rsidR="006A526A">
        <w:rPr>
          <w:rFonts w:ascii="Arial" w:eastAsiaTheme="minorHAnsi" w:hAnsi="Arial" w:cs="Arial"/>
        </w:rPr>
        <w:t>autumn</w:t>
      </w:r>
      <w:r w:rsidR="00FD3B74">
        <w:rPr>
          <w:rFonts w:ascii="Arial" w:eastAsiaTheme="minorHAnsi" w:hAnsi="Arial" w:cs="Arial"/>
        </w:rPr>
        <w:t>,</w:t>
      </w:r>
      <w:r w:rsidRPr="003F6224">
        <w:rPr>
          <w:rFonts w:ascii="Arial" w:eastAsiaTheme="minorHAnsi" w:hAnsi="Arial" w:cs="Arial"/>
        </w:rPr>
        <w:t xml:space="preserve"> spring and summer term. Parents can make an informal appointment to discuss their child’s progress at any time over the school year. Parents are encouraged and offered support and guidance to support their children’s learning of mathematics. At the end of KS1 and KS2, each pupil</w:t>
      </w:r>
      <w:r w:rsidR="00FD3B74">
        <w:rPr>
          <w:rFonts w:ascii="Arial" w:eastAsiaTheme="minorHAnsi" w:hAnsi="Arial" w:cs="Arial"/>
        </w:rPr>
        <w:t>’</w:t>
      </w:r>
      <w:r w:rsidRPr="003F6224">
        <w:rPr>
          <w:rFonts w:ascii="Arial" w:eastAsiaTheme="minorHAnsi" w:hAnsi="Arial" w:cs="Arial"/>
        </w:rPr>
        <w:t>s attainment against national standards is included as part of their annual written report.</w:t>
      </w:r>
    </w:p>
    <w:p w14:paraId="764698A9" w14:textId="77777777" w:rsidR="009C00C8" w:rsidRPr="003F6224" w:rsidRDefault="009C00C8" w:rsidP="009C00C8">
      <w:pPr>
        <w:autoSpaceDE w:val="0"/>
        <w:autoSpaceDN w:val="0"/>
        <w:adjustRightInd w:val="0"/>
        <w:rPr>
          <w:rFonts w:ascii="Arial" w:eastAsiaTheme="minorHAnsi" w:hAnsi="Arial" w:cs="Arial"/>
        </w:rPr>
      </w:pPr>
    </w:p>
    <w:p w14:paraId="0D5B8A7A" w14:textId="77777777" w:rsidR="009C00C8" w:rsidRDefault="009C00C8" w:rsidP="009C00C8">
      <w:pPr>
        <w:autoSpaceDE w:val="0"/>
        <w:autoSpaceDN w:val="0"/>
        <w:adjustRightInd w:val="0"/>
        <w:rPr>
          <w:rFonts w:ascii="Arial" w:eastAsiaTheme="minorHAnsi" w:hAnsi="Arial" w:cs="Arial"/>
          <w:b/>
          <w:bCs/>
        </w:rPr>
      </w:pPr>
      <w:r w:rsidRPr="003F6224">
        <w:rPr>
          <w:rFonts w:ascii="Arial" w:eastAsiaTheme="minorHAnsi" w:hAnsi="Arial" w:cs="Arial"/>
          <w:b/>
          <w:bCs/>
        </w:rPr>
        <w:t>Homework</w:t>
      </w:r>
    </w:p>
    <w:p w14:paraId="0BDC2033" w14:textId="77777777" w:rsidR="00FD3B74" w:rsidRPr="003F6224" w:rsidRDefault="00FD3B74" w:rsidP="009C00C8">
      <w:pPr>
        <w:autoSpaceDE w:val="0"/>
        <w:autoSpaceDN w:val="0"/>
        <w:adjustRightInd w:val="0"/>
        <w:rPr>
          <w:rFonts w:ascii="Arial" w:eastAsiaTheme="minorHAnsi" w:hAnsi="Arial" w:cs="Arial"/>
          <w:b/>
          <w:bCs/>
        </w:rPr>
      </w:pPr>
    </w:p>
    <w:p w14:paraId="16CBE8A5" w14:textId="77777777" w:rsidR="005705FF" w:rsidRPr="003F6224" w:rsidRDefault="009C00C8" w:rsidP="009C00C8">
      <w:pPr>
        <w:autoSpaceDE w:val="0"/>
        <w:autoSpaceDN w:val="0"/>
        <w:adjustRightInd w:val="0"/>
        <w:rPr>
          <w:rFonts w:ascii="Arial" w:eastAsiaTheme="minorHAnsi" w:hAnsi="Arial" w:cs="Arial"/>
        </w:rPr>
      </w:pPr>
      <w:r w:rsidRPr="003F6224">
        <w:rPr>
          <w:rFonts w:ascii="Arial" w:eastAsiaTheme="minorHAnsi" w:hAnsi="Arial" w:cs="Arial"/>
        </w:rPr>
        <w:t>It is our school policy to provide parents and carers with opportunities to work with their children at home. These activities may only be brief, but are valuable in promoting children’s learning in mathematics. Activities are sent home to children in years 1 to 6 on a weekly basis</w:t>
      </w:r>
      <w:r w:rsidR="00FD3B74">
        <w:rPr>
          <w:rFonts w:ascii="Arial" w:eastAsiaTheme="minorHAnsi" w:hAnsi="Arial" w:cs="Arial"/>
        </w:rPr>
        <w:t>.</w:t>
      </w:r>
      <w:r w:rsidRPr="003F6224">
        <w:rPr>
          <w:rFonts w:ascii="Arial" w:eastAsiaTheme="minorHAnsi" w:hAnsi="Arial" w:cs="Arial"/>
        </w:rPr>
        <w:t xml:space="preserve"> These can take the form of games, activities or quick written tasks.</w:t>
      </w:r>
    </w:p>
    <w:p w14:paraId="27A8CA8C" w14:textId="77777777" w:rsidR="009C00C8" w:rsidRPr="003F6224" w:rsidRDefault="009C00C8" w:rsidP="009C00C8">
      <w:pPr>
        <w:autoSpaceDE w:val="0"/>
        <w:autoSpaceDN w:val="0"/>
        <w:adjustRightInd w:val="0"/>
        <w:rPr>
          <w:rFonts w:ascii="Arial" w:eastAsiaTheme="minorHAnsi" w:hAnsi="Arial" w:cs="Arial"/>
        </w:rPr>
      </w:pPr>
    </w:p>
    <w:p w14:paraId="116F3714" w14:textId="221AEE54" w:rsidR="009C00C8" w:rsidRDefault="009C00C8" w:rsidP="009C00C8">
      <w:pPr>
        <w:autoSpaceDE w:val="0"/>
        <w:autoSpaceDN w:val="0"/>
        <w:adjustRightInd w:val="0"/>
        <w:rPr>
          <w:rFonts w:ascii="Arial" w:eastAsiaTheme="minorHAnsi" w:hAnsi="Arial" w:cs="Arial"/>
          <w:b/>
          <w:bCs/>
        </w:rPr>
      </w:pPr>
      <w:r w:rsidRPr="003F6224">
        <w:rPr>
          <w:rFonts w:ascii="Arial" w:eastAsiaTheme="minorHAnsi" w:hAnsi="Arial" w:cs="Arial"/>
          <w:b/>
          <w:bCs/>
        </w:rPr>
        <w:t>Equal Opportunities</w:t>
      </w:r>
    </w:p>
    <w:p w14:paraId="7E35CA67" w14:textId="77777777" w:rsidR="00A7570F" w:rsidRDefault="00A7570F" w:rsidP="009C00C8">
      <w:pPr>
        <w:autoSpaceDE w:val="0"/>
        <w:autoSpaceDN w:val="0"/>
        <w:adjustRightInd w:val="0"/>
        <w:rPr>
          <w:rFonts w:ascii="Arial" w:eastAsiaTheme="minorHAnsi" w:hAnsi="Arial" w:cs="Arial"/>
          <w:b/>
          <w:bCs/>
        </w:rPr>
      </w:pPr>
    </w:p>
    <w:p w14:paraId="75C8A746" w14:textId="77777777" w:rsidR="00A7570F" w:rsidRPr="009A34AB" w:rsidRDefault="00A7570F" w:rsidP="00A7570F">
      <w:pPr>
        <w:rPr>
          <w:rFonts w:ascii="Arial" w:hAnsi="Arial" w:cs="Arial"/>
        </w:rPr>
      </w:pPr>
      <w:r w:rsidRPr="009A34AB">
        <w:rPr>
          <w:rFonts w:ascii="Arial" w:hAnsi="Arial" w:cs="Arial"/>
          <w:color w:val="000000"/>
        </w:rPr>
        <w:t>At St Julie Primary School we aim to provide equality of opportunity for all children whatever their age, ability, gender, race, religion or background. We aim to create an environment that values each pupil and enables them to achieve their full potential. We provide a broad and balanced curriculum appropriately differentiated to respond to pupils’ diverse learning needs.</w:t>
      </w:r>
      <w:r>
        <w:rPr>
          <w:rFonts w:ascii="Arial" w:hAnsi="Arial" w:cs="Arial"/>
          <w:color w:val="000000"/>
        </w:rPr>
        <w:t xml:space="preserve"> </w:t>
      </w:r>
      <w:r w:rsidRPr="009A34AB">
        <w:rPr>
          <w:rFonts w:ascii="Arial" w:hAnsi="Arial" w:cs="Arial"/>
        </w:rPr>
        <w:t>Ensuring differentiation is a fundamental and core element of inclusion.  As such we plan and resource our learning, in line with our whole school policies, to enable all pupils to make good and sustained progress in</w:t>
      </w:r>
      <w:r>
        <w:rPr>
          <w:rFonts w:ascii="Arial" w:hAnsi="Arial" w:cs="Arial"/>
        </w:rPr>
        <w:t xml:space="preserve"> mathematics</w:t>
      </w:r>
      <w:r w:rsidRPr="009A34AB">
        <w:rPr>
          <w:rFonts w:ascii="Arial" w:hAnsi="Arial" w:cs="Arial"/>
        </w:rPr>
        <w:t xml:space="preserve">. In our differentiated planning we take due regard of factors such as classroom organisation, learning materials and the learning environment. </w:t>
      </w:r>
    </w:p>
    <w:p w14:paraId="20D3791E" w14:textId="08224DFB" w:rsidR="00A7570F" w:rsidRPr="009A34AB" w:rsidRDefault="00A7570F" w:rsidP="00A7570F">
      <w:pPr>
        <w:rPr>
          <w:rFonts w:ascii="Arial" w:hAnsi="Arial" w:cs="Arial"/>
          <w:color w:val="000000"/>
        </w:rPr>
      </w:pPr>
      <w:r w:rsidRPr="009A34AB">
        <w:rPr>
          <w:rFonts w:ascii="Arial" w:hAnsi="Arial" w:cs="Arial"/>
          <w:color w:val="000000"/>
        </w:rPr>
        <w:t xml:space="preserve"> The opportunities and experiences we provide enable our pupils to participate fully and give their best across all aspects of school life. We place great value on the</w:t>
      </w:r>
      <w:r w:rsidRPr="00A7570F">
        <w:rPr>
          <w:rFonts w:ascii="Arial" w:hAnsi="Arial" w:cs="Arial"/>
          <w:color w:val="000000"/>
        </w:rPr>
        <w:t xml:space="preserve"> </w:t>
      </w:r>
      <w:r w:rsidRPr="009A34AB">
        <w:rPr>
          <w:rFonts w:ascii="Arial" w:hAnsi="Arial" w:cs="Arial"/>
          <w:color w:val="000000"/>
        </w:rPr>
        <w:t xml:space="preserve">quality of relationships within our school community and celebrate the achievements of all pupils. throughout, or at any time during their school career. </w:t>
      </w:r>
    </w:p>
    <w:p w14:paraId="72A0A20D" w14:textId="3038A518" w:rsidR="00FD3B74" w:rsidRPr="003F6224" w:rsidRDefault="00FD3B74" w:rsidP="00A7570F">
      <w:pPr>
        <w:autoSpaceDE w:val="0"/>
        <w:autoSpaceDN w:val="0"/>
        <w:adjustRightInd w:val="0"/>
        <w:rPr>
          <w:rFonts w:ascii="Arial" w:eastAsiaTheme="minorHAnsi" w:hAnsi="Arial" w:cs="Arial"/>
          <w:b/>
          <w:bCs/>
        </w:rPr>
      </w:pPr>
    </w:p>
    <w:p w14:paraId="1A1BB643" w14:textId="77777777" w:rsidR="009C00C8" w:rsidRPr="003F6224" w:rsidRDefault="009C00C8" w:rsidP="009C00C8">
      <w:pPr>
        <w:autoSpaceDE w:val="0"/>
        <w:autoSpaceDN w:val="0"/>
        <w:adjustRightInd w:val="0"/>
        <w:rPr>
          <w:rFonts w:ascii="Arial" w:eastAsiaTheme="minorHAnsi" w:hAnsi="Arial" w:cs="Arial"/>
        </w:rPr>
      </w:pPr>
    </w:p>
    <w:p w14:paraId="342BF06C" w14:textId="0E175E0A" w:rsidR="009C00C8" w:rsidRDefault="009C00C8" w:rsidP="009C00C8">
      <w:pPr>
        <w:autoSpaceDE w:val="0"/>
        <w:autoSpaceDN w:val="0"/>
        <w:adjustRightInd w:val="0"/>
        <w:rPr>
          <w:rFonts w:ascii="Arial" w:eastAsiaTheme="minorHAnsi" w:hAnsi="Arial" w:cs="Arial"/>
          <w:b/>
          <w:bCs/>
        </w:rPr>
      </w:pPr>
      <w:r w:rsidRPr="003F6224">
        <w:rPr>
          <w:rFonts w:ascii="Arial" w:eastAsiaTheme="minorHAnsi" w:hAnsi="Arial" w:cs="Arial"/>
          <w:b/>
          <w:bCs/>
        </w:rPr>
        <w:t>Special Educational needs</w:t>
      </w:r>
    </w:p>
    <w:p w14:paraId="317F53CA" w14:textId="77777777" w:rsidR="003A4B5A" w:rsidRDefault="003A4B5A" w:rsidP="009C00C8">
      <w:pPr>
        <w:autoSpaceDE w:val="0"/>
        <w:autoSpaceDN w:val="0"/>
        <w:adjustRightInd w:val="0"/>
        <w:rPr>
          <w:rFonts w:ascii="Arial" w:eastAsiaTheme="minorHAnsi" w:hAnsi="Arial" w:cs="Arial"/>
          <w:b/>
          <w:bCs/>
        </w:rPr>
      </w:pPr>
    </w:p>
    <w:p w14:paraId="14E08396" w14:textId="77777777" w:rsidR="00A7570F" w:rsidRPr="009A34AB" w:rsidRDefault="00A7570F" w:rsidP="00A7570F">
      <w:pPr>
        <w:rPr>
          <w:rFonts w:ascii="Arial" w:hAnsi="Arial" w:cs="Arial"/>
          <w:color w:val="000000"/>
        </w:rPr>
      </w:pPr>
      <w:r w:rsidRPr="009A34AB">
        <w:rPr>
          <w:rFonts w:ascii="Arial" w:hAnsi="Arial" w:cs="Arial"/>
          <w:color w:val="000000"/>
        </w:rPr>
        <w:t>At St Julie Primary School we aim to facilitate the full inclusion of pupils with special educational needs.</w:t>
      </w:r>
      <w:r>
        <w:rPr>
          <w:rFonts w:ascii="Arial" w:hAnsi="Arial" w:cs="Arial"/>
          <w:color w:val="000000"/>
        </w:rPr>
        <w:t xml:space="preserve"> </w:t>
      </w:r>
      <w:r w:rsidRPr="009A34AB">
        <w:rPr>
          <w:rFonts w:ascii="Arial" w:hAnsi="Arial" w:cs="Arial"/>
          <w:color w:val="000000"/>
        </w:rPr>
        <w:t xml:space="preserve">We appreciate that children may have special educational needs We teach </w:t>
      </w:r>
      <w:r>
        <w:rPr>
          <w:rFonts w:ascii="Arial" w:hAnsi="Arial" w:cs="Arial"/>
          <w:color w:val="000000"/>
        </w:rPr>
        <w:t>mathematics</w:t>
      </w:r>
      <w:r w:rsidRPr="009A34AB">
        <w:rPr>
          <w:rFonts w:ascii="Arial" w:hAnsi="Arial" w:cs="Arial"/>
          <w:color w:val="000000"/>
        </w:rPr>
        <w:t xml:space="preserve"> to all children, whatever their ability, in accordance with the school curriculum policy of providing a broad and balanced education to all children. Teachers provide learning opportunities matched to the needs of children in their class.</w:t>
      </w:r>
    </w:p>
    <w:p w14:paraId="0424D096" w14:textId="77777777" w:rsidR="00A7570F" w:rsidRPr="003F6224" w:rsidRDefault="00A7570F" w:rsidP="00A7570F">
      <w:pPr>
        <w:autoSpaceDE w:val="0"/>
        <w:autoSpaceDN w:val="0"/>
        <w:adjustRightInd w:val="0"/>
        <w:rPr>
          <w:rFonts w:ascii="Arial" w:eastAsiaTheme="minorHAnsi" w:hAnsi="Arial" w:cs="Arial"/>
        </w:rPr>
      </w:pPr>
      <w:r w:rsidRPr="003F6224">
        <w:rPr>
          <w:rFonts w:ascii="Arial" w:eastAsiaTheme="minorHAnsi" w:hAnsi="Arial" w:cs="Arial"/>
        </w:rPr>
        <w:t xml:space="preserve">The daily mathematics lessons are inclusive to pupils with special educational needs. Where required, children’s provision plans will incorporate suitable objectives </w:t>
      </w:r>
      <w:r w:rsidRPr="003F6224">
        <w:rPr>
          <w:rFonts w:ascii="Arial" w:eastAsiaTheme="minorHAnsi" w:hAnsi="Arial" w:cs="Arial"/>
        </w:rPr>
        <w:lastRenderedPageBreak/>
        <w:t xml:space="preserve">from the mathematic Curriculum or Development Matters and teachers keep these objectives in mind when planning work. These targets may be worked upon within the lesson as well as on a 1:1 basis outside the </w:t>
      </w:r>
      <w:r>
        <w:rPr>
          <w:rFonts w:ascii="Arial" w:eastAsiaTheme="minorHAnsi" w:hAnsi="Arial" w:cs="Arial"/>
        </w:rPr>
        <w:t>m</w:t>
      </w:r>
      <w:r w:rsidRPr="003F6224">
        <w:rPr>
          <w:rFonts w:ascii="Arial" w:eastAsiaTheme="minorHAnsi" w:hAnsi="Arial" w:cs="Arial"/>
        </w:rPr>
        <w:t xml:space="preserve">athematics lesson. </w:t>
      </w:r>
    </w:p>
    <w:p w14:paraId="4DC868A5" w14:textId="77777777" w:rsidR="00A7570F" w:rsidRPr="003F6224" w:rsidRDefault="00A7570F" w:rsidP="00A7570F">
      <w:pPr>
        <w:autoSpaceDE w:val="0"/>
        <w:autoSpaceDN w:val="0"/>
        <w:adjustRightInd w:val="0"/>
        <w:rPr>
          <w:rFonts w:ascii="Arial" w:eastAsiaTheme="minorHAnsi" w:hAnsi="Arial" w:cs="Arial"/>
        </w:rPr>
      </w:pPr>
      <w:r w:rsidRPr="003F6224">
        <w:rPr>
          <w:rFonts w:ascii="Arial" w:eastAsiaTheme="minorHAnsi" w:hAnsi="Arial" w:cs="Arial"/>
        </w:rPr>
        <w:t>Within the daily mathematics lesson teachers must not only provide differentiated activities to support children with special educational needs but also activities that provide appropriate challenges for children who are high achievers in mathematics. It is vital that all children are challenged at a level appropriate to their ability.</w:t>
      </w:r>
    </w:p>
    <w:p w14:paraId="1C6363E0" w14:textId="77777777" w:rsidR="00A7570F" w:rsidRPr="003F6224" w:rsidRDefault="00A7570F" w:rsidP="00A7570F">
      <w:pPr>
        <w:autoSpaceDE w:val="0"/>
        <w:autoSpaceDN w:val="0"/>
        <w:adjustRightInd w:val="0"/>
        <w:rPr>
          <w:rFonts w:ascii="Arial" w:eastAsiaTheme="minorHAnsi" w:hAnsi="Arial" w:cs="Arial"/>
        </w:rPr>
      </w:pPr>
    </w:p>
    <w:p w14:paraId="5D94BA34" w14:textId="77777777" w:rsidR="009C00C8" w:rsidRDefault="009C00C8" w:rsidP="009C00C8">
      <w:pPr>
        <w:autoSpaceDE w:val="0"/>
        <w:autoSpaceDN w:val="0"/>
        <w:adjustRightInd w:val="0"/>
        <w:rPr>
          <w:rFonts w:ascii="Arial" w:eastAsiaTheme="minorHAnsi" w:hAnsi="Arial" w:cs="Arial"/>
          <w:b/>
        </w:rPr>
      </w:pPr>
      <w:r w:rsidRPr="003F6224">
        <w:rPr>
          <w:rFonts w:ascii="Arial" w:eastAsiaTheme="minorHAnsi" w:hAnsi="Arial" w:cs="Arial"/>
          <w:b/>
        </w:rPr>
        <w:t xml:space="preserve">Intervention </w:t>
      </w:r>
    </w:p>
    <w:p w14:paraId="2DB85647" w14:textId="77777777" w:rsidR="00FD3B74" w:rsidRPr="003F6224" w:rsidRDefault="00FD3B74" w:rsidP="009C00C8">
      <w:pPr>
        <w:autoSpaceDE w:val="0"/>
        <w:autoSpaceDN w:val="0"/>
        <w:adjustRightInd w:val="0"/>
        <w:rPr>
          <w:rFonts w:ascii="Arial" w:eastAsiaTheme="minorHAnsi" w:hAnsi="Arial" w:cs="Arial"/>
          <w:b/>
        </w:rPr>
      </w:pPr>
    </w:p>
    <w:p w14:paraId="13D29F2A" w14:textId="77777777" w:rsidR="009C00C8" w:rsidRPr="003F6224" w:rsidRDefault="009C00C8" w:rsidP="009C00C8">
      <w:pPr>
        <w:autoSpaceDE w:val="0"/>
        <w:autoSpaceDN w:val="0"/>
        <w:adjustRightInd w:val="0"/>
        <w:rPr>
          <w:rFonts w:ascii="Arial" w:eastAsiaTheme="minorHAnsi" w:hAnsi="Arial" w:cs="Arial"/>
        </w:rPr>
      </w:pPr>
      <w:r w:rsidRPr="003F6224">
        <w:rPr>
          <w:rFonts w:ascii="Arial" w:eastAsiaTheme="minorHAnsi" w:hAnsi="Arial" w:cs="Arial"/>
        </w:rPr>
        <w:t>Maths focused intervention will be provided to support children with gaps in their learning, concepts and mathematical understanding. Intervention will be provided to children who are not on track to make the appropriate progress (achievement).Intervention will be carried out be specialised teachers and TA’s. The class teacher must plan for TA’s and direct the specialised teachers.</w:t>
      </w:r>
    </w:p>
    <w:p w14:paraId="1230B8AC" w14:textId="77777777" w:rsidR="009C00C8" w:rsidRPr="003F6224" w:rsidRDefault="009C00C8" w:rsidP="009C00C8">
      <w:pPr>
        <w:autoSpaceDE w:val="0"/>
        <w:autoSpaceDN w:val="0"/>
        <w:adjustRightInd w:val="0"/>
        <w:rPr>
          <w:rFonts w:ascii="Arial" w:eastAsiaTheme="minorHAnsi" w:hAnsi="Arial" w:cs="Arial"/>
        </w:rPr>
      </w:pPr>
    </w:p>
    <w:p w14:paraId="72294A9D" w14:textId="77777777" w:rsidR="009C00C8" w:rsidRDefault="009C00C8" w:rsidP="009C00C8">
      <w:pPr>
        <w:autoSpaceDE w:val="0"/>
        <w:autoSpaceDN w:val="0"/>
        <w:adjustRightInd w:val="0"/>
        <w:rPr>
          <w:rFonts w:ascii="Arial" w:eastAsiaTheme="minorHAnsi" w:hAnsi="Arial" w:cs="Arial"/>
          <w:b/>
        </w:rPr>
      </w:pPr>
      <w:r w:rsidRPr="003F6224">
        <w:rPr>
          <w:rFonts w:ascii="Arial" w:eastAsiaTheme="minorHAnsi" w:hAnsi="Arial" w:cs="Arial"/>
          <w:b/>
        </w:rPr>
        <w:t>Monitoring and Evaluation</w:t>
      </w:r>
    </w:p>
    <w:p w14:paraId="352068B7" w14:textId="77777777" w:rsidR="0020221A" w:rsidRPr="003F6224" w:rsidRDefault="0020221A" w:rsidP="009C00C8">
      <w:pPr>
        <w:autoSpaceDE w:val="0"/>
        <w:autoSpaceDN w:val="0"/>
        <w:adjustRightInd w:val="0"/>
        <w:rPr>
          <w:rFonts w:ascii="Arial" w:eastAsiaTheme="minorHAnsi" w:hAnsi="Arial" w:cs="Arial"/>
          <w:b/>
        </w:rPr>
      </w:pPr>
    </w:p>
    <w:p w14:paraId="375DFBBD" w14:textId="77777777" w:rsidR="009C00C8" w:rsidRPr="003F6224" w:rsidRDefault="009C00C8" w:rsidP="009C00C8">
      <w:pPr>
        <w:autoSpaceDE w:val="0"/>
        <w:autoSpaceDN w:val="0"/>
        <w:adjustRightInd w:val="0"/>
        <w:rPr>
          <w:rFonts w:ascii="Arial" w:eastAsiaTheme="minorHAnsi" w:hAnsi="Arial" w:cs="Arial"/>
        </w:rPr>
      </w:pPr>
      <w:r w:rsidRPr="003F6224">
        <w:rPr>
          <w:rFonts w:ascii="Arial" w:eastAsiaTheme="minorHAnsi" w:hAnsi="Arial" w:cs="Arial"/>
        </w:rPr>
        <w:t>The mathematics subject leader monitors and evaluates the teachi</w:t>
      </w:r>
      <w:r w:rsidR="0010378D" w:rsidRPr="003F6224">
        <w:rPr>
          <w:rFonts w:ascii="Arial" w:eastAsiaTheme="minorHAnsi" w:hAnsi="Arial" w:cs="Arial"/>
        </w:rPr>
        <w:t xml:space="preserve">ng of mathematics through book </w:t>
      </w:r>
      <w:r w:rsidRPr="003F6224">
        <w:rPr>
          <w:rFonts w:ascii="Arial" w:eastAsiaTheme="minorHAnsi" w:hAnsi="Arial" w:cs="Arial"/>
        </w:rPr>
        <w:t>sc</w:t>
      </w:r>
      <w:r w:rsidR="00FD3B74">
        <w:rPr>
          <w:rFonts w:ascii="Arial" w:eastAsiaTheme="minorHAnsi" w:hAnsi="Arial" w:cs="Arial"/>
        </w:rPr>
        <w:t>rutiny, observations,</w:t>
      </w:r>
      <w:r w:rsidRPr="003F6224">
        <w:rPr>
          <w:rFonts w:ascii="Arial" w:eastAsiaTheme="minorHAnsi" w:hAnsi="Arial" w:cs="Arial"/>
        </w:rPr>
        <w:t xml:space="preserve"> discussions with children and planning.</w:t>
      </w:r>
    </w:p>
    <w:p w14:paraId="2B8F5189" w14:textId="77777777" w:rsidR="009C00C8" w:rsidRPr="003F6224" w:rsidRDefault="009C00C8" w:rsidP="009C00C8">
      <w:pPr>
        <w:autoSpaceDE w:val="0"/>
        <w:autoSpaceDN w:val="0"/>
        <w:adjustRightInd w:val="0"/>
        <w:rPr>
          <w:rFonts w:ascii="Arial" w:eastAsiaTheme="minorHAnsi" w:hAnsi="Arial" w:cs="Arial"/>
        </w:rPr>
      </w:pPr>
    </w:p>
    <w:p w14:paraId="3437C060" w14:textId="77777777" w:rsidR="0010378D" w:rsidRPr="003F6224" w:rsidRDefault="0010378D" w:rsidP="0010378D">
      <w:pPr>
        <w:autoSpaceDE w:val="0"/>
        <w:autoSpaceDN w:val="0"/>
        <w:adjustRightInd w:val="0"/>
        <w:rPr>
          <w:rFonts w:ascii="Arial" w:eastAsiaTheme="minorHAnsi" w:hAnsi="Arial" w:cs="Arial"/>
          <w:color w:val="000000"/>
        </w:rPr>
      </w:pPr>
      <w:r w:rsidRPr="003F6224">
        <w:rPr>
          <w:rFonts w:ascii="Arial" w:eastAsiaTheme="minorHAnsi" w:hAnsi="Arial" w:cs="Arial"/>
          <w:color w:val="000000"/>
        </w:rPr>
        <w:t xml:space="preserve">Following monitoring activities feedback is given to staff about how they can strengthen their practice and CPD (professional development) opportunities built in where it would be deemed valuable. These might take the shape of inputs during staff meetings or by a variety of other means. </w:t>
      </w:r>
    </w:p>
    <w:p w14:paraId="59DBE0EA" w14:textId="77777777" w:rsidR="0010378D" w:rsidRPr="003F6224" w:rsidRDefault="0010378D" w:rsidP="0010378D">
      <w:pPr>
        <w:autoSpaceDE w:val="0"/>
        <w:autoSpaceDN w:val="0"/>
        <w:adjustRightInd w:val="0"/>
        <w:rPr>
          <w:rFonts w:ascii="Arial" w:eastAsiaTheme="minorHAnsi" w:hAnsi="Arial" w:cs="Arial"/>
          <w:color w:val="000000"/>
        </w:rPr>
      </w:pPr>
    </w:p>
    <w:p w14:paraId="63505A21" w14:textId="77777777" w:rsidR="009C00C8" w:rsidRPr="003F6224" w:rsidRDefault="0010378D" w:rsidP="0010378D">
      <w:pPr>
        <w:autoSpaceDE w:val="0"/>
        <w:autoSpaceDN w:val="0"/>
        <w:adjustRightInd w:val="0"/>
        <w:rPr>
          <w:rFonts w:ascii="Arial" w:eastAsiaTheme="minorHAnsi" w:hAnsi="Arial" w:cs="Arial"/>
          <w:color w:val="000000"/>
        </w:rPr>
      </w:pPr>
      <w:r w:rsidRPr="003F6224">
        <w:rPr>
          <w:rFonts w:ascii="Arial" w:eastAsiaTheme="minorHAnsi" w:hAnsi="Arial" w:cs="Arial"/>
          <w:color w:val="000000"/>
        </w:rPr>
        <w:t>Where specific initiatives have been put in place through action planning for school development, these are monitored by the subject leader in order to evaluate their impact.</w:t>
      </w:r>
    </w:p>
    <w:p w14:paraId="1C9E9E20" w14:textId="77777777" w:rsidR="0010378D" w:rsidRPr="003F6224" w:rsidRDefault="0010378D" w:rsidP="0010378D">
      <w:pPr>
        <w:autoSpaceDE w:val="0"/>
        <w:autoSpaceDN w:val="0"/>
        <w:adjustRightInd w:val="0"/>
        <w:rPr>
          <w:rFonts w:ascii="Arial" w:eastAsiaTheme="minorHAnsi" w:hAnsi="Arial" w:cs="Arial"/>
          <w:color w:val="000000"/>
        </w:rPr>
      </w:pPr>
    </w:p>
    <w:p w14:paraId="29F7D19F" w14:textId="77777777" w:rsidR="003A4B5A" w:rsidRDefault="003A4B5A" w:rsidP="0010378D">
      <w:pPr>
        <w:autoSpaceDE w:val="0"/>
        <w:autoSpaceDN w:val="0"/>
        <w:adjustRightInd w:val="0"/>
        <w:rPr>
          <w:rFonts w:ascii="Arial" w:eastAsiaTheme="minorHAnsi" w:hAnsi="Arial" w:cs="Arial"/>
          <w:b/>
          <w:bCs/>
        </w:rPr>
      </w:pPr>
    </w:p>
    <w:p w14:paraId="4110571A" w14:textId="77777777" w:rsidR="003A4B5A" w:rsidRDefault="003A4B5A" w:rsidP="0010378D">
      <w:pPr>
        <w:autoSpaceDE w:val="0"/>
        <w:autoSpaceDN w:val="0"/>
        <w:adjustRightInd w:val="0"/>
        <w:rPr>
          <w:rFonts w:ascii="Arial" w:eastAsiaTheme="minorHAnsi" w:hAnsi="Arial" w:cs="Arial"/>
          <w:b/>
          <w:bCs/>
        </w:rPr>
      </w:pPr>
    </w:p>
    <w:p w14:paraId="790CD16A" w14:textId="77777777" w:rsidR="003A4B5A" w:rsidRDefault="003A4B5A" w:rsidP="0010378D">
      <w:pPr>
        <w:autoSpaceDE w:val="0"/>
        <w:autoSpaceDN w:val="0"/>
        <w:adjustRightInd w:val="0"/>
        <w:rPr>
          <w:rFonts w:ascii="Arial" w:eastAsiaTheme="minorHAnsi" w:hAnsi="Arial" w:cs="Arial"/>
          <w:b/>
          <w:bCs/>
        </w:rPr>
      </w:pPr>
    </w:p>
    <w:p w14:paraId="0C24E7F4" w14:textId="2AEA495A" w:rsidR="0010378D" w:rsidRDefault="0010378D" w:rsidP="0010378D">
      <w:pPr>
        <w:autoSpaceDE w:val="0"/>
        <w:autoSpaceDN w:val="0"/>
        <w:adjustRightInd w:val="0"/>
        <w:rPr>
          <w:rFonts w:ascii="Arial" w:eastAsiaTheme="minorHAnsi" w:hAnsi="Arial" w:cs="Arial"/>
          <w:b/>
          <w:bCs/>
        </w:rPr>
      </w:pPr>
      <w:r w:rsidRPr="003F6224">
        <w:rPr>
          <w:rFonts w:ascii="Arial" w:eastAsiaTheme="minorHAnsi" w:hAnsi="Arial" w:cs="Arial"/>
          <w:b/>
          <w:bCs/>
        </w:rPr>
        <w:t>Staff Development</w:t>
      </w:r>
    </w:p>
    <w:p w14:paraId="7EE32333" w14:textId="77777777" w:rsidR="00FD3B74" w:rsidRPr="003F6224" w:rsidRDefault="00FD3B74" w:rsidP="0010378D">
      <w:pPr>
        <w:autoSpaceDE w:val="0"/>
        <w:autoSpaceDN w:val="0"/>
        <w:adjustRightInd w:val="0"/>
        <w:rPr>
          <w:rFonts w:ascii="Arial" w:eastAsiaTheme="minorHAnsi" w:hAnsi="Arial" w:cs="Arial"/>
          <w:b/>
          <w:bCs/>
        </w:rPr>
      </w:pPr>
    </w:p>
    <w:p w14:paraId="6ACA5821" w14:textId="77777777" w:rsidR="0010378D" w:rsidRPr="003F6224" w:rsidRDefault="0010378D" w:rsidP="0010378D">
      <w:pPr>
        <w:autoSpaceDE w:val="0"/>
        <w:autoSpaceDN w:val="0"/>
        <w:adjustRightInd w:val="0"/>
        <w:rPr>
          <w:rFonts w:ascii="Arial" w:eastAsiaTheme="minorHAnsi" w:hAnsi="Arial" w:cs="Arial"/>
        </w:rPr>
      </w:pPr>
      <w:r w:rsidRPr="003F6224">
        <w:rPr>
          <w:rFonts w:ascii="Arial" w:eastAsiaTheme="minorHAnsi" w:hAnsi="Arial" w:cs="Arial"/>
        </w:rPr>
        <w:t>All staff are encouraged to develop, assess and improve their teaching of mathematics. Whenever possible we:</w:t>
      </w:r>
    </w:p>
    <w:p w14:paraId="6FA3ECE3" w14:textId="77777777" w:rsidR="0010378D" w:rsidRPr="003F6224" w:rsidRDefault="00FD3B74" w:rsidP="0010378D">
      <w:pPr>
        <w:pStyle w:val="ListParagraph"/>
        <w:numPr>
          <w:ilvl w:val="0"/>
          <w:numId w:val="21"/>
        </w:numPr>
        <w:autoSpaceDE w:val="0"/>
        <w:autoSpaceDN w:val="0"/>
        <w:adjustRightInd w:val="0"/>
        <w:rPr>
          <w:rFonts w:ascii="Arial" w:eastAsiaTheme="minorHAnsi" w:hAnsi="Arial" w:cs="Arial"/>
        </w:rPr>
      </w:pPr>
      <w:r>
        <w:rPr>
          <w:rFonts w:ascii="Arial" w:eastAsiaTheme="minorHAnsi" w:hAnsi="Arial" w:cs="Arial"/>
        </w:rPr>
        <w:t>E</w:t>
      </w:r>
      <w:r w:rsidR="0010378D" w:rsidRPr="003F6224">
        <w:rPr>
          <w:rFonts w:ascii="Arial" w:eastAsiaTheme="minorHAnsi" w:hAnsi="Arial" w:cs="Arial"/>
        </w:rPr>
        <w:t>ncourage staff to attend mathematics courses</w:t>
      </w:r>
    </w:p>
    <w:p w14:paraId="7EC3A6E3" w14:textId="77777777" w:rsidR="0020221A" w:rsidRPr="0020221A" w:rsidRDefault="00FD3B74" w:rsidP="0020221A">
      <w:pPr>
        <w:pStyle w:val="ListParagraph"/>
        <w:numPr>
          <w:ilvl w:val="0"/>
          <w:numId w:val="21"/>
        </w:numPr>
        <w:autoSpaceDE w:val="0"/>
        <w:autoSpaceDN w:val="0"/>
        <w:adjustRightInd w:val="0"/>
        <w:rPr>
          <w:rFonts w:ascii="Arial" w:eastAsiaTheme="minorHAnsi" w:hAnsi="Arial" w:cs="Arial"/>
        </w:rPr>
      </w:pPr>
      <w:r w:rsidRPr="0020221A">
        <w:rPr>
          <w:rFonts w:ascii="Arial" w:eastAsiaTheme="minorHAnsi" w:hAnsi="Arial" w:cs="Arial"/>
        </w:rPr>
        <w:t>M</w:t>
      </w:r>
      <w:r w:rsidR="0010378D" w:rsidRPr="0020221A">
        <w:rPr>
          <w:rFonts w:ascii="Arial" w:eastAsiaTheme="minorHAnsi" w:hAnsi="Arial" w:cs="Arial"/>
        </w:rPr>
        <w:t>ake provision for the mathematics subject leader to work alongside</w:t>
      </w:r>
      <w:r w:rsidR="0020221A" w:rsidRPr="0020221A">
        <w:rPr>
          <w:rFonts w:ascii="Arial" w:eastAsiaTheme="minorHAnsi" w:hAnsi="Arial" w:cs="Arial"/>
        </w:rPr>
        <w:t xml:space="preserve"> colleagues in the classroom or shared areas</w:t>
      </w:r>
    </w:p>
    <w:p w14:paraId="32E65E5B" w14:textId="77777777" w:rsidR="0010378D" w:rsidRPr="0020221A" w:rsidRDefault="0020221A" w:rsidP="0020221A">
      <w:pPr>
        <w:pStyle w:val="ListParagraph"/>
        <w:numPr>
          <w:ilvl w:val="0"/>
          <w:numId w:val="21"/>
        </w:numPr>
        <w:autoSpaceDE w:val="0"/>
        <w:autoSpaceDN w:val="0"/>
        <w:adjustRightInd w:val="0"/>
        <w:rPr>
          <w:rFonts w:ascii="Arial" w:eastAsiaTheme="minorHAnsi" w:hAnsi="Arial" w:cs="Arial"/>
        </w:rPr>
      </w:pPr>
      <w:r>
        <w:rPr>
          <w:rFonts w:ascii="Arial" w:eastAsiaTheme="minorHAnsi" w:hAnsi="Arial" w:cs="Arial"/>
        </w:rPr>
        <w:t>P</w:t>
      </w:r>
      <w:r w:rsidR="0010378D" w:rsidRPr="0020221A">
        <w:rPr>
          <w:rFonts w:ascii="Arial" w:eastAsiaTheme="minorHAnsi" w:hAnsi="Arial" w:cs="Arial"/>
        </w:rPr>
        <w:t>rovide school based INSET</w:t>
      </w:r>
    </w:p>
    <w:p w14:paraId="4ABEA7B1" w14:textId="77777777" w:rsidR="0010378D" w:rsidRPr="003F6224" w:rsidRDefault="0020221A" w:rsidP="0010378D">
      <w:pPr>
        <w:pStyle w:val="ListParagraph"/>
        <w:numPr>
          <w:ilvl w:val="0"/>
          <w:numId w:val="21"/>
        </w:numPr>
        <w:autoSpaceDE w:val="0"/>
        <w:autoSpaceDN w:val="0"/>
        <w:adjustRightInd w:val="0"/>
        <w:rPr>
          <w:rFonts w:ascii="Arial" w:eastAsiaTheme="minorHAnsi" w:hAnsi="Arial" w:cs="Arial"/>
        </w:rPr>
      </w:pPr>
      <w:r>
        <w:rPr>
          <w:rFonts w:ascii="Arial" w:eastAsiaTheme="minorHAnsi" w:hAnsi="Arial" w:cs="Arial"/>
        </w:rPr>
        <w:t>I</w:t>
      </w:r>
      <w:r w:rsidR="0010378D" w:rsidRPr="003F6224">
        <w:rPr>
          <w:rFonts w:ascii="Arial" w:eastAsiaTheme="minorHAnsi" w:hAnsi="Arial" w:cs="Arial"/>
        </w:rPr>
        <w:t>nvolve staff with policy and decision making</w:t>
      </w:r>
    </w:p>
    <w:p w14:paraId="0F341AF4" w14:textId="77777777" w:rsidR="0010378D" w:rsidRPr="003F6224" w:rsidRDefault="0020221A" w:rsidP="0010378D">
      <w:pPr>
        <w:pStyle w:val="ListParagraph"/>
        <w:numPr>
          <w:ilvl w:val="0"/>
          <w:numId w:val="21"/>
        </w:numPr>
        <w:autoSpaceDE w:val="0"/>
        <w:autoSpaceDN w:val="0"/>
        <w:adjustRightInd w:val="0"/>
        <w:rPr>
          <w:rFonts w:ascii="Arial" w:eastAsiaTheme="minorHAnsi" w:hAnsi="Arial" w:cs="Arial"/>
        </w:rPr>
      </w:pPr>
      <w:r>
        <w:rPr>
          <w:rFonts w:ascii="Arial" w:eastAsiaTheme="minorHAnsi" w:hAnsi="Arial" w:cs="Arial"/>
        </w:rPr>
        <w:t>P</w:t>
      </w:r>
      <w:r w:rsidR="0010378D" w:rsidRPr="003F6224">
        <w:rPr>
          <w:rFonts w:ascii="Arial" w:eastAsiaTheme="minorHAnsi" w:hAnsi="Arial" w:cs="Arial"/>
        </w:rPr>
        <w:t>rovide the opportunity to learn from colleagues expertise</w:t>
      </w:r>
    </w:p>
    <w:p w14:paraId="5CFABA76" w14:textId="77777777" w:rsidR="0010378D" w:rsidRPr="0020221A" w:rsidRDefault="0020221A" w:rsidP="0010378D">
      <w:pPr>
        <w:pStyle w:val="ListParagraph"/>
        <w:numPr>
          <w:ilvl w:val="0"/>
          <w:numId w:val="21"/>
        </w:numPr>
        <w:autoSpaceDE w:val="0"/>
        <w:autoSpaceDN w:val="0"/>
        <w:adjustRightInd w:val="0"/>
        <w:rPr>
          <w:rFonts w:ascii="Arial" w:eastAsiaTheme="minorHAnsi" w:hAnsi="Arial" w:cs="Arial"/>
        </w:rPr>
      </w:pPr>
      <w:r w:rsidRPr="0020221A">
        <w:rPr>
          <w:rFonts w:ascii="Arial" w:eastAsiaTheme="minorHAnsi" w:hAnsi="Arial" w:cs="Arial"/>
        </w:rPr>
        <w:t>E</w:t>
      </w:r>
      <w:r w:rsidR="0010378D" w:rsidRPr="0020221A">
        <w:rPr>
          <w:rFonts w:ascii="Arial" w:eastAsiaTheme="minorHAnsi" w:hAnsi="Arial" w:cs="Arial"/>
        </w:rPr>
        <w:t>ncourage parental involvement at home</w:t>
      </w:r>
      <w:r w:rsidRPr="0020221A">
        <w:rPr>
          <w:rFonts w:ascii="Arial" w:eastAsiaTheme="minorHAnsi" w:hAnsi="Arial" w:cs="Arial"/>
        </w:rPr>
        <w:t>.</w:t>
      </w:r>
      <w:r w:rsidR="0010378D" w:rsidRPr="0020221A">
        <w:rPr>
          <w:rFonts w:ascii="Arial" w:eastAsiaTheme="minorHAnsi" w:hAnsi="Arial" w:cs="Arial"/>
        </w:rPr>
        <w:t xml:space="preserve"> </w:t>
      </w:r>
    </w:p>
    <w:p w14:paraId="19D02712" w14:textId="77777777" w:rsidR="0010378D" w:rsidRPr="003F6224" w:rsidRDefault="0010378D" w:rsidP="0010378D">
      <w:pPr>
        <w:autoSpaceDE w:val="0"/>
        <w:autoSpaceDN w:val="0"/>
        <w:adjustRightInd w:val="0"/>
        <w:rPr>
          <w:rFonts w:ascii="Arial" w:eastAsiaTheme="minorHAnsi" w:hAnsi="Arial" w:cs="Arial"/>
        </w:rPr>
      </w:pPr>
    </w:p>
    <w:p w14:paraId="6177AE16" w14:textId="77777777" w:rsidR="0020221A" w:rsidRDefault="0020221A" w:rsidP="0010378D">
      <w:pPr>
        <w:autoSpaceDE w:val="0"/>
        <w:autoSpaceDN w:val="0"/>
        <w:adjustRightInd w:val="0"/>
        <w:rPr>
          <w:rFonts w:ascii="Arial" w:eastAsiaTheme="minorHAnsi" w:hAnsi="Arial" w:cs="Arial"/>
          <w:b/>
          <w:bCs/>
        </w:rPr>
      </w:pPr>
    </w:p>
    <w:p w14:paraId="7B475735" w14:textId="77777777" w:rsidR="00F0048B" w:rsidRDefault="00F0048B" w:rsidP="0010378D">
      <w:pPr>
        <w:autoSpaceDE w:val="0"/>
        <w:autoSpaceDN w:val="0"/>
        <w:adjustRightInd w:val="0"/>
        <w:rPr>
          <w:rFonts w:ascii="Arial" w:eastAsiaTheme="minorHAnsi" w:hAnsi="Arial" w:cs="Arial"/>
          <w:b/>
          <w:bCs/>
        </w:rPr>
      </w:pPr>
    </w:p>
    <w:p w14:paraId="6C035EBB" w14:textId="77777777" w:rsidR="00F0048B" w:rsidRDefault="00F0048B" w:rsidP="0010378D">
      <w:pPr>
        <w:autoSpaceDE w:val="0"/>
        <w:autoSpaceDN w:val="0"/>
        <w:adjustRightInd w:val="0"/>
        <w:rPr>
          <w:rFonts w:ascii="Arial" w:eastAsiaTheme="minorHAnsi" w:hAnsi="Arial" w:cs="Arial"/>
          <w:b/>
          <w:bCs/>
        </w:rPr>
      </w:pPr>
    </w:p>
    <w:p w14:paraId="7916B86E" w14:textId="77777777" w:rsidR="00F0048B" w:rsidRDefault="00F0048B" w:rsidP="0010378D">
      <w:pPr>
        <w:autoSpaceDE w:val="0"/>
        <w:autoSpaceDN w:val="0"/>
        <w:adjustRightInd w:val="0"/>
        <w:rPr>
          <w:rFonts w:ascii="Arial" w:eastAsiaTheme="minorHAnsi" w:hAnsi="Arial" w:cs="Arial"/>
          <w:b/>
          <w:bCs/>
        </w:rPr>
      </w:pPr>
    </w:p>
    <w:p w14:paraId="741C5561" w14:textId="77777777" w:rsidR="00F0048B" w:rsidRDefault="00F0048B" w:rsidP="0010378D">
      <w:pPr>
        <w:autoSpaceDE w:val="0"/>
        <w:autoSpaceDN w:val="0"/>
        <w:adjustRightInd w:val="0"/>
        <w:rPr>
          <w:rFonts w:ascii="Arial" w:eastAsiaTheme="minorHAnsi" w:hAnsi="Arial" w:cs="Arial"/>
          <w:b/>
          <w:bCs/>
        </w:rPr>
      </w:pPr>
    </w:p>
    <w:p w14:paraId="2913D3D9" w14:textId="77AE4865" w:rsidR="0010378D" w:rsidRDefault="0010378D" w:rsidP="0010378D">
      <w:pPr>
        <w:autoSpaceDE w:val="0"/>
        <w:autoSpaceDN w:val="0"/>
        <w:adjustRightInd w:val="0"/>
        <w:rPr>
          <w:rFonts w:ascii="Arial" w:eastAsiaTheme="minorHAnsi" w:hAnsi="Arial" w:cs="Arial"/>
          <w:b/>
          <w:bCs/>
        </w:rPr>
      </w:pPr>
      <w:r w:rsidRPr="003F6224">
        <w:rPr>
          <w:rFonts w:ascii="Arial" w:eastAsiaTheme="minorHAnsi" w:hAnsi="Arial" w:cs="Arial"/>
          <w:b/>
          <w:bCs/>
        </w:rPr>
        <w:lastRenderedPageBreak/>
        <w:t>Staff Responsibilities</w:t>
      </w:r>
    </w:p>
    <w:p w14:paraId="78B2ED9E" w14:textId="77777777" w:rsidR="0020221A" w:rsidRPr="003F6224" w:rsidRDefault="0020221A" w:rsidP="0010378D">
      <w:pPr>
        <w:autoSpaceDE w:val="0"/>
        <w:autoSpaceDN w:val="0"/>
        <w:adjustRightInd w:val="0"/>
        <w:rPr>
          <w:rFonts w:ascii="Arial" w:eastAsiaTheme="minorHAnsi" w:hAnsi="Arial" w:cs="Arial"/>
          <w:b/>
          <w:bCs/>
        </w:rPr>
      </w:pPr>
    </w:p>
    <w:p w14:paraId="0352B2AD" w14:textId="77777777" w:rsidR="0010378D" w:rsidRDefault="0010378D" w:rsidP="0010378D">
      <w:pPr>
        <w:autoSpaceDE w:val="0"/>
        <w:autoSpaceDN w:val="0"/>
        <w:adjustRightInd w:val="0"/>
        <w:rPr>
          <w:rFonts w:ascii="Arial" w:eastAsiaTheme="minorHAnsi" w:hAnsi="Arial" w:cs="Arial"/>
          <w:b/>
          <w:bCs/>
        </w:rPr>
      </w:pPr>
      <w:r w:rsidRPr="003F6224">
        <w:rPr>
          <w:rFonts w:ascii="Arial" w:eastAsiaTheme="minorHAnsi" w:hAnsi="Arial" w:cs="Arial"/>
          <w:b/>
          <w:bCs/>
        </w:rPr>
        <w:t>Headteacher/Deputy headteacher</w:t>
      </w:r>
    </w:p>
    <w:p w14:paraId="169D3618" w14:textId="77777777" w:rsidR="0020221A" w:rsidRPr="003F6224" w:rsidRDefault="0020221A" w:rsidP="0010378D">
      <w:pPr>
        <w:autoSpaceDE w:val="0"/>
        <w:autoSpaceDN w:val="0"/>
        <w:adjustRightInd w:val="0"/>
        <w:rPr>
          <w:rFonts w:ascii="Arial" w:eastAsiaTheme="minorHAnsi" w:hAnsi="Arial" w:cs="Arial"/>
          <w:b/>
          <w:bCs/>
        </w:rPr>
      </w:pPr>
    </w:p>
    <w:p w14:paraId="283106BF" w14:textId="77777777" w:rsidR="0010378D" w:rsidRPr="003F6224" w:rsidRDefault="0020221A" w:rsidP="007659EA">
      <w:pPr>
        <w:pStyle w:val="ListParagraph"/>
        <w:numPr>
          <w:ilvl w:val="1"/>
          <w:numId w:val="22"/>
        </w:numPr>
        <w:autoSpaceDE w:val="0"/>
        <w:autoSpaceDN w:val="0"/>
        <w:adjustRightInd w:val="0"/>
        <w:rPr>
          <w:rFonts w:ascii="Arial" w:eastAsiaTheme="minorHAnsi" w:hAnsi="Arial" w:cs="Arial"/>
        </w:rPr>
      </w:pPr>
      <w:r>
        <w:rPr>
          <w:rFonts w:ascii="Arial" w:eastAsiaTheme="minorHAnsi" w:hAnsi="Arial" w:cs="Arial"/>
        </w:rPr>
        <w:t>L</w:t>
      </w:r>
      <w:r w:rsidR="0010378D" w:rsidRPr="003F6224">
        <w:rPr>
          <w:rFonts w:ascii="Arial" w:eastAsiaTheme="minorHAnsi" w:hAnsi="Arial" w:cs="Arial"/>
        </w:rPr>
        <w:t>ead, manage and monitor the development of mathematics in the school</w:t>
      </w:r>
    </w:p>
    <w:p w14:paraId="7BDC9790" w14:textId="77777777" w:rsidR="0010378D" w:rsidRPr="003F6224" w:rsidRDefault="0020221A" w:rsidP="007659EA">
      <w:pPr>
        <w:pStyle w:val="ListParagraph"/>
        <w:numPr>
          <w:ilvl w:val="1"/>
          <w:numId w:val="22"/>
        </w:numPr>
        <w:autoSpaceDE w:val="0"/>
        <w:autoSpaceDN w:val="0"/>
        <w:adjustRightInd w:val="0"/>
        <w:rPr>
          <w:rFonts w:ascii="Arial" w:eastAsiaTheme="minorHAnsi" w:hAnsi="Arial" w:cs="Arial"/>
        </w:rPr>
      </w:pPr>
      <w:r>
        <w:rPr>
          <w:rFonts w:ascii="Arial" w:eastAsiaTheme="minorHAnsi" w:hAnsi="Arial" w:cs="Arial"/>
        </w:rPr>
        <w:t>S</w:t>
      </w:r>
      <w:r w:rsidR="0010378D" w:rsidRPr="003F6224">
        <w:rPr>
          <w:rFonts w:ascii="Arial" w:eastAsiaTheme="minorHAnsi" w:hAnsi="Arial" w:cs="Arial"/>
        </w:rPr>
        <w:t>upport the mathematics subject leader in taking mathematics forward</w:t>
      </w:r>
    </w:p>
    <w:p w14:paraId="58AF68C5" w14:textId="77777777" w:rsidR="0010378D" w:rsidRPr="003F6224" w:rsidRDefault="0020221A" w:rsidP="007659EA">
      <w:pPr>
        <w:pStyle w:val="ListParagraph"/>
        <w:numPr>
          <w:ilvl w:val="1"/>
          <w:numId w:val="22"/>
        </w:numPr>
        <w:autoSpaceDE w:val="0"/>
        <w:autoSpaceDN w:val="0"/>
        <w:adjustRightInd w:val="0"/>
        <w:rPr>
          <w:rFonts w:ascii="Arial" w:eastAsiaTheme="minorHAnsi" w:hAnsi="Arial" w:cs="Arial"/>
        </w:rPr>
      </w:pPr>
      <w:r>
        <w:rPr>
          <w:rFonts w:ascii="Arial" w:eastAsiaTheme="minorHAnsi" w:hAnsi="Arial" w:cs="Arial"/>
        </w:rPr>
        <w:t>C</w:t>
      </w:r>
      <w:r w:rsidR="0010378D" w:rsidRPr="003F6224">
        <w:rPr>
          <w:rFonts w:ascii="Arial" w:eastAsiaTheme="minorHAnsi" w:hAnsi="Arial" w:cs="Arial"/>
        </w:rPr>
        <w:t>arry out annual audits, set targets, review the action plan and monitor its progress</w:t>
      </w:r>
    </w:p>
    <w:p w14:paraId="5C533856" w14:textId="77777777" w:rsidR="0010378D" w:rsidRPr="003F6224" w:rsidRDefault="0020221A" w:rsidP="007659EA">
      <w:pPr>
        <w:pStyle w:val="ListParagraph"/>
        <w:numPr>
          <w:ilvl w:val="1"/>
          <w:numId w:val="22"/>
        </w:numPr>
        <w:autoSpaceDE w:val="0"/>
        <w:autoSpaceDN w:val="0"/>
        <w:adjustRightInd w:val="0"/>
        <w:rPr>
          <w:rFonts w:ascii="Arial" w:eastAsiaTheme="minorHAnsi" w:hAnsi="Arial" w:cs="Arial"/>
        </w:rPr>
      </w:pPr>
      <w:r>
        <w:rPr>
          <w:rFonts w:ascii="Arial" w:eastAsiaTheme="minorHAnsi" w:hAnsi="Arial" w:cs="Arial"/>
        </w:rPr>
        <w:t>E</w:t>
      </w:r>
      <w:r w:rsidR="0010378D" w:rsidRPr="003F6224">
        <w:rPr>
          <w:rFonts w:ascii="Arial" w:eastAsiaTheme="minorHAnsi" w:hAnsi="Arial" w:cs="Arial"/>
        </w:rPr>
        <w:t>nsure that arrangements are made to meet the training needs of teachers and other adults involved</w:t>
      </w:r>
    </w:p>
    <w:p w14:paraId="7FA53539" w14:textId="77777777" w:rsidR="0020221A" w:rsidRDefault="0020221A" w:rsidP="0020221A">
      <w:pPr>
        <w:pStyle w:val="ListParagraph"/>
        <w:numPr>
          <w:ilvl w:val="1"/>
          <w:numId w:val="22"/>
        </w:numPr>
        <w:autoSpaceDE w:val="0"/>
        <w:autoSpaceDN w:val="0"/>
        <w:adjustRightInd w:val="0"/>
        <w:rPr>
          <w:rFonts w:ascii="Arial" w:eastAsiaTheme="minorHAnsi" w:hAnsi="Arial" w:cs="Arial"/>
        </w:rPr>
      </w:pPr>
      <w:r>
        <w:rPr>
          <w:rFonts w:ascii="Arial" w:eastAsiaTheme="minorHAnsi" w:hAnsi="Arial" w:cs="Arial"/>
        </w:rPr>
        <w:t>M</w:t>
      </w:r>
      <w:r w:rsidR="0010378D" w:rsidRPr="003F6224">
        <w:rPr>
          <w:rFonts w:ascii="Arial" w:eastAsiaTheme="minorHAnsi" w:hAnsi="Arial" w:cs="Arial"/>
        </w:rPr>
        <w:t>anage the school’s allocation of resource funding, including leadership time</w:t>
      </w:r>
    </w:p>
    <w:p w14:paraId="7FF7C0D1" w14:textId="77777777" w:rsidR="0010378D" w:rsidRPr="0020221A" w:rsidRDefault="00CC6625" w:rsidP="0010378D">
      <w:pPr>
        <w:pStyle w:val="ListParagraph"/>
        <w:numPr>
          <w:ilvl w:val="1"/>
          <w:numId w:val="22"/>
        </w:numPr>
        <w:autoSpaceDE w:val="0"/>
        <w:autoSpaceDN w:val="0"/>
        <w:adjustRightInd w:val="0"/>
        <w:rPr>
          <w:rFonts w:ascii="Arial" w:eastAsiaTheme="minorHAnsi" w:hAnsi="Arial" w:cs="Arial"/>
          <w:sz w:val="28"/>
          <w:szCs w:val="28"/>
        </w:rPr>
      </w:pPr>
      <w:r>
        <w:rPr>
          <w:rFonts w:ascii="Arial" w:eastAsiaTheme="minorHAnsi" w:hAnsi="Arial" w:cs="Arial"/>
        </w:rPr>
        <w:t>E</w:t>
      </w:r>
      <w:r w:rsidR="0010378D" w:rsidRPr="0020221A">
        <w:rPr>
          <w:rFonts w:ascii="Arial" w:eastAsiaTheme="minorHAnsi" w:hAnsi="Arial" w:cs="Arial"/>
        </w:rPr>
        <w:t>nsure parents are informed and involved</w:t>
      </w:r>
    </w:p>
    <w:p w14:paraId="5EAD0E88" w14:textId="77777777" w:rsidR="0020221A" w:rsidRDefault="0020221A" w:rsidP="0020221A">
      <w:pPr>
        <w:autoSpaceDE w:val="0"/>
        <w:autoSpaceDN w:val="0"/>
        <w:adjustRightInd w:val="0"/>
        <w:rPr>
          <w:rFonts w:ascii="Arial" w:eastAsiaTheme="minorHAnsi" w:hAnsi="Arial" w:cs="Arial"/>
          <w:sz w:val="28"/>
          <w:szCs w:val="28"/>
        </w:rPr>
      </w:pPr>
    </w:p>
    <w:p w14:paraId="301353F2" w14:textId="77777777" w:rsidR="0020221A" w:rsidRDefault="0020221A" w:rsidP="0020221A">
      <w:pPr>
        <w:rPr>
          <w:rFonts w:ascii="Arial" w:hAnsi="Arial" w:cs="Arial"/>
          <w:b/>
          <w:lang w:eastAsia="en-GB"/>
        </w:rPr>
      </w:pPr>
      <w:r w:rsidRPr="00CC6625">
        <w:rPr>
          <w:rFonts w:ascii="Arial" w:hAnsi="Arial" w:cs="Arial"/>
          <w:b/>
          <w:lang w:eastAsia="en-GB"/>
        </w:rPr>
        <w:t xml:space="preserve">Mathematics Subject leader </w:t>
      </w:r>
    </w:p>
    <w:p w14:paraId="70882AE6" w14:textId="77777777" w:rsidR="00CC6625" w:rsidRPr="00CC6625" w:rsidRDefault="00CC6625" w:rsidP="0020221A">
      <w:pPr>
        <w:rPr>
          <w:rFonts w:ascii="Arial" w:hAnsi="Arial" w:cs="Arial"/>
          <w:b/>
          <w:lang w:eastAsia="en-GB"/>
        </w:rPr>
      </w:pPr>
    </w:p>
    <w:p w14:paraId="32E2BE67" w14:textId="77777777" w:rsidR="0020221A" w:rsidRPr="00CC6625" w:rsidRDefault="0020221A" w:rsidP="0020221A">
      <w:pPr>
        <w:pStyle w:val="ListParagraph"/>
        <w:numPr>
          <w:ilvl w:val="0"/>
          <w:numId w:val="25"/>
        </w:numPr>
        <w:rPr>
          <w:rFonts w:ascii="Arial" w:hAnsi="Arial" w:cs="Arial"/>
          <w:lang w:eastAsia="en-GB"/>
        </w:rPr>
      </w:pPr>
      <w:r w:rsidRPr="00CC6625">
        <w:rPr>
          <w:rFonts w:ascii="Arial" w:hAnsi="Arial" w:cs="Arial"/>
          <w:lang w:eastAsia="en-GB"/>
        </w:rPr>
        <w:t>Assist the headteacher/deputy headteacher in carrying</w:t>
      </w:r>
      <w:r w:rsidR="00CC6625">
        <w:rPr>
          <w:rFonts w:ascii="Arial" w:hAnsi="Arial" w:cs="Arial"/>
          <w:lang w:eastAsia="en-GB"/>
        </w:rPr>
        <w:t xml:space="preserve"> out the audit, </w:t>
      </w:r>
      <w:r w:rsidRPr="00CC6625">
        <w:rPr>
          <w:rFonts w:ascii="Arial" w:hAnsi="Arial" w:cs="Arial"/>
          <w:lang w:eastAsia="en-GB"/>
        </w:rPr>
        <w:t xml:space="preserve">reviewing and amending of the action plan </w:t>
      </w:r>
    </w:p>
    <w:p w14:paraId="3FAF5135" w14:textId="77777777" w:rsidR="0020221A" w:rsidRPr="00CC6625" w:rsidRDefault="0020221A" w:rsidP="0020221A">
      <w:pPr>
        <w:pStyle w:val="ListParagraph"/>
        <w:numPr>
          <w:ilvl w:val="0"/>
          <w:numId w:val="25"/>
        </w:numPr>
        <w:rPr>
          <w:rFonts w:ascii="Arial" w:hAnsi="Arial" w:cs="Arial"/>
          <w:lang w:eastAsia="en-GB"/>
        </w:rPr>
      </w:pPr>
      <w:r w:rsidRPr="00CC6625">
        <w:rPr>
          <w:rFonts w:ascii="Arial" w:hAnsi="Arial" w:cs="Arial"/>
          <w:lang w:eastAsia="en-GB"/>
        </w:rPr>
        <w:t xml:space="preserve">Prepare, organise and provide school based INSET meetings, workshops and staff meetings. </w:t>
      </w:r>
    </w:p>
    <w:p w14:paraId="43CB2549" w14:textId="77777777" w:rsidR="0020221A" w:rsidRPr="00CC6625" w:rsidRDefault="0020221A" w:rsidP="0020221A">
      <w:pPr>
        <w:pStyle w:val="ListParagraph"/>
        <w:numPr>
          <w:ilvl w:val="0"/>
          <w:numId w:val="25"/>
        </w:numPr>
        <w:rPr>
          <w:rFonts w:ascii="Arial" w:hAnsi="Arial" w:cs="Arial"/>
          <w:lang w:eastAsia="en-GB"/>
        </w:rPr>
      </w:pPr>
      <w:r w:rsidRPr="00CC6625">
        <w:rPr>
          <w:rFonts w:ascii="Arial" w:hAnsi="Arial" w:cs="Arial"/>
          <w:lang w:eastAsia="en-GB"/>
        </w:rPr>
        <w:t xml:space="preserve">Assist with the monitoring of teaching and planning and the analysis of SATs results. </w:t>
      </w:r>
    </w:p>
    <w:p w14:paraId="636242D9" w14:textId="77777777" w:rsidR="0020221A" w:rsidRPr="00CC6625" w:rsidRDefault="0020221A" w:rsidP="0020221A">
      <w:pPr>
        <w:pStyle w:val="ListParagraph"/>
        <w:numPr>
          <w:ilvl w:val="0"/>
          <w:numId w:val="25"/>
        </w:numPr>
        <w:rPr>
          <w:rFonts w:ascii="Arial" w:hAnsi="Arial" w:cs="Arial"/>
          <w:lang w:eastAsia="en-GB"/>
        </w:rPr>
      </w:pPr>
      <w:r w:rsidRPr="00CC6625">
        <w:rPr>
          <w:rFonts w:ascii="Arial" w:hAnsi="Arial" w:cs="Arial"/>
          <w:lang w:eastAsia="en-GB"/>
        </w:rPr>
        <w:t xml:space="preserve">Preparation, review and implementation of school policy documents and guidelines taking into account the recommendations of the New National Curriculum and EYFSP. </w:t>
      </w:r>
    </w:p>
    <w:p w14:paraId="4BAB7D29" w14:textId="77777777" w:rsidR="0020221A" w:rsidRPr="00CC6625" w:rsidRDefault="0020221A" w:rsidP="0020221A">
      <w:pPr>
        <w:pStyle w:val="ListParagraph"/>
        <w:numPr>
          <w:ilvl w:val="0"/>
          <w:numId w:val="25"/>
        </w:numPr>
        <w:rPr>
          <w:rFonts w:ascii="Arial" w:hAnsi="Arial" w:cs="Arial"/>
          <w:lang w:eastAsia="en-GB"/>
        </w:rPr>
      </w:pPr>
      <w:r w:rsidRPr="00CC6625">
        <w:rPr>
          <w:rFonts w:ascii="Arial" w:hAnsi="Arial" w:cs="Arial"/>
          <w:lang w:eastAsia="en-GB"/>
        </w:rPr>
        <w:t xml:space="preserve">Liaison with staff in school – working alongside them giving guidance and support. </w:t>
      </w:r>
    </w:p>
    <w:p w14:paraId="0CED712E" w14:textId="77777777" w:rsidR="0020221A" w:rsidRPr="00CC6625" w:rsidRDefault="0020221A" w:rsidP="0020221A">
      <w:pPr>
        <w:pStyle w:val="ListParagraph"/>
        <w:numPr>
          <w:ilvl w:val="0"/>
          <w:numId w:val="25"/>
        </w:numPr>
        <w:rPr>
          <w:rFonts w:ascii="Arial" w:hAnsi="Arial" w:cs="Arial"/>
          <w:lang w:eastAsia="en-GB"/>
        </w:rPr>
      </w:pPr>
      <w:r w:rsidRPr="00CC6625">
        <w:rPr>
          <w:rFonts w:ascii="Arial" w:hAnsi="Arial" w:cs="Arial"/>
          <w:lang w:eastAsia="en-GB"/>
        </w:rPr>
        <w:t xml:space="preserve">Introduce, organise and maintain the school’s mathematics resources. </w:t>
      </w:r>
    </w:p>
    <w:p w14:paraId="0C1B98AD" w14:textId="77777777" w:rsidR="00CC6625" w:rsidRPr="00CC6625" w:rsidRDefault="00CC6625" w:rsidP="00CC6625">
      <w:pPr>
        <w:pStyle w:val="ListParagraph"/>
        <w:numPr>
          <w:ilvl w:val="0"/>
          <w:numId w:val="25"/>
        </w:numPr>
        <w:rPr>
          <w:rFonts w:ascii="Arial" w:hAnsi="Arial" w:cs="Arial"/>
          <w:lang w:eastAsia="en-GB"/>
        </w:rPr>
      </w:pPr>
      <w:r w:rsidRPr="00CC6625">
        <w:rPr>
          <w:rFonts w:ascii="Arial" w:hAnsi="Arial" w:cs="Arial"/>
          <w:lang w:eastAsia="en-GB"/>
        </w:rPr>
        <w:t xml:space="preserve">Take responsibility for own professional development by attending courses and keeping up-to-date with current developments within mathematics education. </w:t>
      </w:r>
    </w:p>
    <w:p w14:paraId="19BCE9B6" w14:textId="77777777" w:rsidR="00CC6625" w:rsidRPr="00CC6625" w:rsidRDefault="00CC6625" w:rsidP="00CC6625">
      <w:pPr>
        <w:pStyle w:val="ListParagraph"/>
        <w:numPr>
          <w:ilvl w:val="0"/>
          <w:numId w:val="25"/>
        </w:numPr>
        <w:rPr>
          <w:rFonts w:ascii="Arial" w:hAnsi="Arial" w:cs="Arial"/>
          <w:lang w:eastAsia="en-GB"/>
        </w:rPr>
      </w:pPr>
      <w:r w:rsidRPr="00CC6625">
        <w:rPr>
          <w:rFonts w:ascii="Arial" w:hAnsi="Arial" w:cs="Arial"/>
          <w:lang w:eastAsia="en-GB"/>
        </w:rPr>
        <w:t>Liaison with mathematics subject leaders in other</w:t>
      </w:r>
      <w:r w:rsidR="006A526A">
        <w:rPr>
          <w:rFonts w:ascii="Arial" w:hAnsi="Arial" w:cs="Arial"/>
          <w:lang w:eastAsia="en-GB"/>
        </w:rPr>
        <w:t xml:space="preserve"> </w:t>
      </w:r>
      <w:r w:rsidRPr="00CC6625">
        <w:rPr>
          <w:rFonts w:ascii="Arial" w:hAnsi="Arial" w:cs="Arial"/>
          <w:lang w:eastAsia="en-GB"/>
        </w:rPr>
        <w:t xml:space="preserve">schools through attendance of local network meetings. </w:t>
      </w:r>
    </w:p>
    <w:p w14:paraId="7F5E9BD1" w14:textId="77777777" w:rsidR="00CC6625" w:rsidRPr="00CC6625" w:rsidRDefault="00CC6625" w:rsidP="00CC6625">
      <w:pPr>
        <w:pStyle w:val="ListParagraph"/>
        <w:numPr>
          <w:ilvl w:val="0"/>
          <w:numId w:val="25"/>
        </w:numPr>
        <w:rPr>
          <w:rFonts w:ascii="Arial" w:hAnsi="Arial" w:cs="Arial"/>
          <w:lang w:eastAsia="en-GB"/>
        </w:rPr>
      </w:pPr>
      <w:r w:rsidRPr="00CC6625">
        <w:rPr>
          <w:rFonts w:ascii="Arial" w:hAnsi="Arial" w:cs="Arial"/>
          <w:lang w:eastAsia="en-GB"/>
        </w:rPr>
        <w:t xml:space="preserve">Maintaining contacts beyond school with numeracy consultants, advisory staff and other outside agencies. </w:t>
      </w:r>
    </w:p>
    <w:p w14:paraId="6B8CA3AC" w14:textId="77777777" w:rsidR="00CC6625" w:rsidRDefault="00CC6625" w:rsidP="00CC6625">
      <w:pPr>
        <w:pStyle w:val="ListParagraph"/>
        <w:numPr>
          <w:ilvl w:val="0"/>
          <w:numId w:val="25"/>
        </w:numPr>
        <w:rPr>
          <w:rFonts w:ascii="Arial" w:hAnsi="Arial" w:cs="Arial"/>
          <w:lang w:eastAsia="en-GB"/>
        </w:rPr>
      </w:pPr>
      <w:r w:rsidRPr="00CC6625">
        <w:rPr>
          <w:rFonts w:ascii="Arial" w:hAnsi="Arial" w:cs="Arial"/>
          <w:lang w:eastAsia="en-GB"/>
        </w:rPr>
        <w:t xml:space="preserve">Ensuring equality of opportunity for all pupils. </w:t>
      </w:r>
    </w:p>
    <w:p w14:paraId="0D6FFC57" w14:textId="77777777" w:rsidR="006A526A" w:rsidRPr="006A526A" w:rsidRDefault="006A526A" w:rsidP="006A526A">
      <w:pPr>
        <w:rPr>
          <w:rFonts w:ascii="Arial" w:hAnsi="Arial" w:cs="Arial"/>
          <w:lang w:eastAsia="en-GB"/>
        </w:rPr>
      </w:pPr>
    </w:p>
    <w:p w14:paraId="1C305D04" w14:textId="77777777" w:rsidR="006A526A" w:rsidRDefault="006A526A" w:rsidP="006A526A">
      <w:pPr>
        <w:rPr>
          <w:rFonts w:ascii="Arial" w:hAnsi="Arial" w:cs="Arial"/>
          <w:b/>
          <w:lang w:eastAsia="en-GB"/>
        </w:rPr>
      </w:pPr>
      <w:r w:rsidRPr="006A526A">
        <w:rPr>
          <w:rFonts w:ascii="Arial" w:hAnsi="Arial" w:cs="Arial"/>
          <w:b/>
          <w:lang w:eastAsia="en-GB"/>
        </w:rPr>
        <w:t xml:space="preserve">Class Teachers </w:t>
      </w:r>
    </w:p>
    <w:p w14:paraId="066D19E7" w14:textId="77777777" w:rsidR="006A526A" w:rsidRPr="006A526A" w:rsidRDefault="006A526A" w:rsidP="006A526A">
      <w:pPr>
        <w:rPr>
          <w:rFonts w:ascii="Arial" w:hAnsi="Arial" w:cs="Arial"/>
          <w:b/>
          <w:lang w:eastAsia="en-GB"/>
        </w:rPr>
      </w:pPr>
    </w:p>
    <w:p w14:paraId="22877648" w14:textId="77777777" w:rsidR="006A526A" w:rsidRDefault="006A526A" w:rsidP="006A526A">
      <w:pPr>
        <w:rPr>
          <w:rFonts w:ascii="Arial" w:hAnsi="Arial" w:cs="Arial"/>
          <w:lang w:eastAsia="en-GB"/>
        </w:rPr>
      </w:pPr>
      <w:r w:rsidRPr="006A526A">
        <w:rPr>
          <w:rFonts w:ascii="Arial" w:hAnsi="Arial" w:cs="Arial"/>
          <w:lang w:eastAsia="en-GB"/>
        </w:rPr>
        <w:t>Class teachers are responsible for the planning, te</w:t>
      </w:r>
      <w:r>
        <w:rPr>
          <w:rFonts w:ascii="Arial" w:hAnsi="Arial" w:cs="Arial"/>
          <w:lang w:eastAsia="en-GB"/>
        </w:rPr>
        <w:t xml:space="preserve">aching and assessment of the </w:t>
      </w:r>
      <w:r w:rsidRPr="006A526A">
        <w:rPr>
          <w:rFonts w:ascii="Arial" w:hAnsi="Arial" w:cs="Arial"/>
          <w:lang w:eastAsia="en-GB"/>
        </w:rPr>
        <w:t xml:space="preserve">daily mathematics lesson and the organisation of additional adults in the classroom. They are also responsible for implementing the contents of this </w:t>
      </w:r>
      <w:r>
        <w:rPr>
          <w:rFonts w:ascii="Arial" w:hAnsi="Arial" w:cs="Arial"/>
          <w:lang w:eastAsia="en-GB"/>
        </w:rPr>
        <w:t xml:space="preserve">policy within their </w:t>
      </w:r>
      <w:r w:rsidRPr="006A526A">
        <w:rPr>
          <w:rFonts w:ascii="Arial" w:hAnsi="Arial" w:cs="Arial"/>
          <w:lang w:eastAsia="en-GB"/>
        </w:rPr>
        <w:t xml:space="preserve">classroom. </w:t>
      </w:r>
    </w:p>
    <w:p w14:paraId="41D166F2" w14:textId="77777777" w:rsidR="006A526A" w:rsidRPr="006A526A" w:rsidRDefault="006A526A" w:rsidP="006A526A">
      <w:pPr>
        <w:rPr>
          <w:rFonts w:ascii="Arial" w:hAnsi="Arial" w:cs="Arial"/>
          <w:lang w:eastAsia="en-GB"/>
        </w:rPr>
      </w:pPr>
    </w:p>
    <w:p w14:paraId="196733FF" w14:textId="77777777" w:rsidR="006A526A" w:rsidRPr="006A526A" w:rsidRDefault="006A526A" w:rsidP="006A526A">
      <w:pPr>
        <w:rPr>
          <w:rFonts w:ascii="Arial" w:hAnsi="Arial" w:cs="Arial"/>
          <w:b/>
          <w:lang w:eastAsia="en-GB"/>
        </w:rPr>
      </w:pPr>
      <w:r w:rsidRPr="006A526A">
        <w:rPr>
          <w:rFonts w:ascii="Arial" w:hAnsi="Arial" w:cs="Arial"/>
          <w:b/>
          <w:lang w:eastAsia="en-GB"/>
        </w:rPr>
        <w:t xml:space="preserve">Support Staff </w:t>
      </w:r>
    </w:p>
    <w:p w14:paraId="27428E90" w14:textId="77777777" w:rsidR="006A526A" w:rsidRPr="006A526A" w:rsidRDefault="006A526A" w:rsidP="006A526A">
      <w:pPr>
        <w:rPr>
          <w:rFonts w:ascii="Arial" w:hAnsi="Arial" w:cs="Arial"/>
          <w:lang w:eastAsia="en-GB"/>
        </w:rPr>
      </w:pPr>
    </w:p>
    <w:p w14:paraId="3F63E462" w14:textId="77777777" w:rsidR="006A526A" w:rsidRDefault="006A526A" w:rsidP="006A526A">
      <w:pPr>
        <w:rPr>
          <w:rFonts w:ascii="Arial" w:hAnsi="Arial" w:cs="Arial"/>
          <w:lang w:eastAsia="en-GB"/>
        </w:rPr>
      </w:pPr>
      <w:r w:rsidRPr="006A526A">
        <w:rPr>
          <w:rFonts w:ascii="Arial" w:hAnsi="Arial" w:cs="Arial"/>
          <w:lang w:eastAsia="en-GB"/>
        </w:rPr>
        <w:t xml:space="preserve">HLTAs and TAs that work with the children support the teaching of </w:t>
      </w:r>
      <w:r>
        <w:rPr>
          <w:rFonts w:ascii="Arial" w:hAnsi="Arial" w:cs="Arial"/>
          <w:lang w:eastAsia="en-GB"/>
        </w:rPr>
        <w:t xml:space="preserve">mathematics </w:t>
      </w:r>
      <w:r w:rsidRPr="006A526A">
        <w:rPr>
          <w:rFonts w:ascii="Arial" w:hAnsi="Arial" w:cs="Arial"/>
          <w:lang w:eastAsia="en-GB"/>
        </w:rPr>
        <w:t xml:space="preserve">under the direction of the class teacher. </w:t>
      </w:r>
    </w:p>
    <w:p w14:paraId="763D54AC" w14:textId="77777777" w:rsidR="006A526A" w:rsidRPr="006A526A" w:rsidRDefault="006A526A" w:rsidP="006A526A">
      <w:pPr>
        <w:rPr>
          <w:rFonts w:ascii="Arial" w:hAnsi="Arial" w:cs="Arial"/>
          <w:lang w:eastAsia="en-GB"/>
        </w:rPr>
      </w:pPr>
    </w:p>
    <w:p w14:paraId="29E638DB" w14:textId="77777777" w:rsidR="006A526A" w:rsidRDefault="006A526A" w:rsidP="006A526A">
      <w:pPr>
        <w:rPr>
          <w:rFonts w:ascii="Arial" w:hAnsi="Arial" w:cs="Arial"/>
          <w:b/>
          <w:lang w:eastAsia="en-GB"/>
        </w:rPr>
      </w:pPr>
    </w:p>
    <w:p w14:paraId="001FF278" w14:textId="77777777" w:rsidR="006A526A" w:rsidRPr="006A526A" w:rsidRDefault="006A526A" w:rsidP="006A526A">
      <w:pPr>
        <w:rPr>
          <w:rFonts w:ascii="Arial" w:hAnsi="Arial" w:cs="Arial"/>
          <w:b/>
          <w:lang w:eastAsia="en-GB"/>
        </w:rPr>
      </w:pPr>
      <w:r w:rsidRPr="006A526A">
        <w:rPr>
          <w:rFonts w:ascii="Arial" w:hAnsi="Arial" w:cs="Arial"/>
          <w:b/>
          <w:lang w:eastAsia="en-GB"/>
        </w:rPr>
        <w:lastRenderedPageBreak/>
        <w:t xml:space="preserve">Governing Body </w:t>
      </w:r>
    </w:p>
    <w:p w14:paraId="64A58EF4" w14:textId="77777777" w:rsidR="006A526A" w:rsidRPr="006A526A" w:rsidRDefault="006A526A" w:rsidP="006A526A">
      <w:pPr>
        <w:rPr>
          <w:rFonts w:ascii="Arial" w:hAnsi="Arial" w:cs="Arial"/>
          <w:lang w:eastAsia="en-GB"/>
        </w:rPr>
      </w:pPr>
    </w:p>
    <w:p w14:paraId="3E6A0AAC" w14:textId="6CAEB205" w:rsidR="006A526A" w:rsidRPr="006A526A" w:rsidRDefault="006A526A" w:rsidP="006A526A">
      <w:pPr>
        <w:rPr>
          <w:rFonts w:ascii="Arial" w:hAnsi="Arial" w:cs="Arial"/>
          <w:lang w:eastAsia="en-GB"/>
        </w:rPr>
      </w:pPr>
      <w:r w:rsidRPr="006A526A">
        <w:rPr>
          <w:rFonts w:ascii="Arial" w:hAnsi="Arial" w:cs="Arial"/>
          <w:lang w:eastAsia="en-GB"/>
        </w:rPr>
        <w:t>We have an i</w:t>
      </w:r>
      <w:r>
        <w:rPr>
          <w:rFonts w:ascii="Arial" w:hAnsi="Arial" w:cs="Arial"/>
          <w:lang w:eastAsia="en-GB"/>
        </w:rPr>
        <w:t xml:space="preserve">dentified maths governor. </w:t>
      </w:r>
      <w:r w:rsidR="00A7570F">
        <w:rPr>
          <w:rFonts w:ascii="Arial" w:hAnsi="Arial" w:cs="Arial"/>
          <w:lang w:eastAsia="en-GB"/>
        </w:rPr>
        <w:t>They are</w:t>
      </w:r>
      <w:r w:rsidRPr="006A526A">
        <w:rPr>
          <w:rFonts w:ascii="Arial" w:hAnsi="Arial" w:cs="Arial"/>
          <w:lang w:eastAsia="en-GB"/>
        </w:rPr>
        <w:t xml:space="preserve"> invited to attend relevant school INSET. The maths governor visits school termly to talk with the subject </w:t>
      </w:r>
      <w:r>
        <w:rPr>
          <w:rFonts w:ascii="Arial" w:hAnsi="Arial" w:cs="Arial"/>
          <w:lang w:eastAsia="en-GB"/>
        </w:rPr>
        <w:t>l</w:t>
      </w:r>
      <w:r w:rsidRPr="006A526A">
        <w:rPr>
          <w:rFonts w:ascii="Arial" w:hAnsi="Arial" w:cs="Arial"/>
          <w:lang w:eastAsia="en-GB"/>
        </w:rPr>
        <w:t>eader</w:t>
      </w:r>
      <w:r>
        <w:rPr>
          <w:rFonts w:ascii="Arial" w:hAnsi="Arial" w:cs="Arial"/>
          <w:lang w:eastAsia="en-GB"/>
        </w:rPr>
        <w:t>.</w:t>
      </w:r>
      <w:r w:rsidRPr="006A526A">
        <w:rPr>
          <w:rFonts w:ascii="Arial" w:hAnsi="Arial" w:cs="Arial"/>
          <w:lang w:eastAsia="en-GB"/>
        </w:rPr>
        <w:t xml:space="preserve"> The maths governor reports back to the curriculum committee on a regular basis. </w:t>
      </w:r>
    </w:p>
    <w:p w14:paraId="05283D28" w14:textId="77777777" w:rsidR="00CC6625" w:rsidRPr="006A526A" w:rsidRDefault="00CC6625" w:rsidP="0020221A">
      <w:pPr>
        <w:autoSpaceDE w:val="0"/>
        <w:autoSpaceDN w:val="0"/>
        <w:adjustRightInd w:val="0"/>
        <w:rPr>
          <w:rFonts w:ascii="Arial" w:eastAsiaTheme="minorHAnsi" w:hAnsi="Arial" w:cs="Arial"/>
        </w:rPr>
      </w:pPr>
    </w:p>
    <w:p w14:paraId="73BEE4BF" w14:textId="77777777" w:rsidR="0010378D" w:rsidRPr="006A526A" w:rsidRDefault="0010378D" w:rsidP="0010378D">
      <w:pPr>
        <w:autoSpaceDE w:val="0"/>
        <w:autoSpaceDN w:val="0"/>
        <w:adjustRightInd w:val="0"/>
        <w:rPr>
          <w:rFonts w:ascii="Arial" w:eastAsiaTheme="minorHAnsi" w:hAnsi="Arial" w:cs="Arial"/>
        </w:rPr>
      </w:pPr>
    </w:p>
    <w:p w14:paraId="7D5A5C95" w14:textId="2634AB97" w:rsidR="00543FBF" w:rsidRPr="003F6224" w:rsidRDefault="00543FBF" w:rsidP="00543FBF">
      <w:pPr>
        <w:autoSpaceDE w:val="0"/>
        <w:autoSpaceDN w:val="0"/>
        <w:adjustRightInd w:val="0"/>
        <w:rPr>
          <w:rFonts w:ascii="Arial" w:eastAsiaTheme="minorHAnsi" w:hAnsi="Arial" w:cs="Arial"/>
          <w:b/>
        </w:rPr>
      </w:pPr>
      <w:r w:rsidRPr="003F6224">
        <w:rPr>
          <w:rFonts w:ascii="Arial" w:eastAsiaTheme="minorHAnsi" w:hAnsi="Arial" w:cs="Arial"/>
          <w:b/>
        </w:rPr>
        <w:t>Date Formally Approved by</w:t>
      </w:r>
      <w:r w:rsidR="00D204CC">
        <w:rPr>
          <w:rFonts w:ascii="Arial" w:eastAsiaTheme="minorHAnsi" w:hAnsi="Arial" w:cs="Arial"/>
          <w:b/>
        </w:rPr>
        <w:t xml:space="preserve"> </w:t>
      </w:r>
      <w:r w:rsidRPr="003F6224">
        <w:rPr>
          <w:rFonts w:ascii="Arial" w:eastAsiaTheme="minorHAnsi" w:hAnsi="Arial" w:cs="Arial"/>
          <w:b/>
        </w:rPr>
        <w:t>Governors:</w:t>
      </w:r>
      <w:r w:rsidR="00D204CC">
        <w:rPr>
          <w:rFonts w:ascii="Arial" w:eastAsiaTheme="minorHAnsi" w:hAnsi="Arial" w:cs="Arial"/>
          <w:b/>
        </w:rPr>
        <w:t xml:space="preserve">  </w:t>
      </w:r>
      <w:r w:rsidR="00F0048B">
        <w:rPr>
          <w:rFonts w:ascii="Arial" w:eastAsiaTheme="minorHAnsi" w:hAnsi="Arial" w:cs="Arial"/>
          <w:b/>
        </w:rPr>
        <w:t>October 2021</w:t>
      </w:r>
    </w:p>
    <w:p w14:paraId="0E9EC13C" w14:textId="77777777" w:rsidR="0020221A" w:rsidRPr="003F6224" w:rsidRDefault="0020221A" w:rsidP="00543FBF">
      <w:pPr>
        <w:autoSpaceDE w:val="0"/>
        <w:autoSpaceDN w:val="0"/>
        <w:adjustRightInd w:val="0"/>
        <w:rPr>
          <w:rFonts w:ascii="Arial" w:eastAsiaTheme="minorHAnsi" w:hAnsi="Arial" w:cs="Arial"/>
          <w:b/>
        </w:rPr>
      </w:pPr>
    </w:p>
    <w:p w14:paraId="7B67CD12" w14:textId="77777777" w:rsidR="00543FBF" w:rsidRPr="003F6224" w:rsidRDefault="00543FBF" w:rsidP="00543FBF">
      <w:pPr>
        <w:autoSpaceDE w:val="0"/>
        <w:autoSpaceDN w:val="0"/>
        <w:adjustRightInd w:val="0"/>
        <w:rPr>
          <w:rFonts w:ascii="Arial" w:eastAsiaTheme="minorHAnsi" w:hAnsi="Arial" w:cs="Arial"/>
          <w:b/>
        </w:rPr>
      </w:pPr>
    </w:p>
    <w:p w14:paraId="5833272B" w14:textId="6E107C41" w:rsidR="00543FBF" w:rsidRPr="003F6224" w:rsidRDefault="00543FBF" w:rsidP="00543FBF">
      <w:pPr>
        <w:autoSpaceDE w:val="0"/>
        <w:autoSpaceDN w:val="0"/>
        <w:adjustRightInd w:val="0"/>
        <w:rPr>
          <w:rFonts w:ascii="Arial" w:eastAsiaTheme="minorHAnsi" w:hAnsi="Arial" w:cs="Arial"/>
          <w:b/>
        </w:rPr>
      </w:pPr>
      <w:r w:rsidRPr="003F6224">
        <w:rPr>
          <w:rFonts w:ascii="Arial" w:eastAsiaTheme="minorHAnsi" w:hAnsi="Arial" w:cs="Arial"/>
          <w:b/>
        </w:rPr>
        <w:t>Date Policy became effective:</w:t>
      </w:r>
      <w:r w:rsidR="00D204CC">
        <w:rPr>
          <w:rFonts w:ascii="Arial" w:eastAsiaTheme="minorHAnsi" w:hAnsi="Arial" w:cs="Arial"/>
          <w:b/>
        </w:rPr>
        <w:t xml:space="preserve"> </w:t>
      </w:r>
      <w:r w:rsidR="00F0048B">
        <w:rPr>
          <w:rFonts w:ascii="Arial" w:eastAsiaTheme="minorHAnsi" w:hAnsi="Arial" w:cs="Arial"/>
          <w:b/>
        </w:rPr>
        <w:t>October 2021</w:t>
      </w:r>
    </w:p>
    <w:p w14:paraId="3D7291BC" w14:textId="77777777" w:rsidR="00543FBF" w:rsidRPr="003F6224" w:rsidRDefault="00543FBF" w:rsidP="00543FBF">
      <w:pPr>
        <w:autoSpaceDE w:val="0"/>
        <w:autoSpaceDN w:val="0"/>
        <w:adjustRightInd w:val="0"/>
        <w:rPr>
          <w:rFonts w:ascii="Arial" w:eastAsiaTheme="minorHAnsi" w:hAnsi="Arial" w:cs="Arial"/>
          <w:b/>
        </w:rPr>
      </w:pPr>
    </w:p>
    <w:p w14:paraId="6F4DAF76" w14:textId="77777777" w:rsidR="00543FBF" w:rsidRPr="003F6224" w:rsidRDefault="00543FBF" w:rsidP="00543FBF">
      <w:pPr>
        <w:autoSpaceDE w:val="0"/>
        <w:autoSpaceDN w:val="0"/>
        <w:adjustRightInd w:val="0"/>
        <w:rPr>
          <w:rFonts w:ascii="Arial" w:eastAsiaTheme="minorHAnsi" w:hAnsi="Arial" w:cs="Arial"/>
          <w:b/>
        </w:rPr>
      </w:pPr>
    </w:p>
    <w:sectPr w:rsidR="00543FBF" w:rsidRPr="003F6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B39"/>
    <w:multiLevelType w:val="hybridMultilevel"/>
    <w:tmpl w:val="95D4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6E6D"/>
    <w:multiLevelType w:val="hybridMultilevel"/>
    <w:tmpl w:val="597C5DA6"/>
    <w:lvl w:ilvl="0" w:tplc="AAAE6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1330F"/>
    <w:multiLevelType w:val="hybridMultilevel"/>
    <w:tmpl w:val="2248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6068A"/>
    <w:multiLevelType w:val="hybridMultilevel"/>
    <w:tmpl w:val="1D70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22892"/>
    <w:multiLevelType w:val="hybridMultilevel"/>
    <w:tmpl w:val="2C92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5298C"/>
    <w:multiLevelType w:val="hybridMultilevel"/>
    <w:tmpl w:val="54D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339E4"/>
    <w:multiLevelType w:val="hybridMultilevel"/>
    <w:tmpl w:val="8B3E71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850E7"/>
    <w:multiLevelType w:val="hybridMultilevel"/>
    <w:tmpl w:val="927C4B40"/>
    <w:lvl w:ilvl="0" w:tplc="924E3E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47CDE"/>
    <w:multiLevelType w:val="hybridMultilevel"/>
    <w:tmpl w:val="391E8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C5B3A"/>
    <w:multiLevelType w:val="hybridMultilevel"/>
    <w:tmpl w:val="27E8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D6F00"/>
    <w:multiLevelType w:val="hybridMultilevel"/>
    <w:tmpl w:val="58C87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D481F"/>
    <w:multiLevelType w:val="hybridMultilevel"/>
    <w:tmpl w:val="E4E6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F35D4"/>
    <w:multiLevelType w:val="hybridMultilevel"/>
    <w:tmpl w:val="786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36BE4"/>
    <w:multiLevelType w:val="hybridMultilevel"/>
    <w:tmpl w:val="CD7A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FF7"/>
    <w:multiLevelType w:val="hybridMultilevel"/>
    <w:tmpl w:val="2C66C7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35499"/>
    <w:multiLevelType w:val="hybridMultilevel"/>
    <w:tmpl w:val="2396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05E1C"/>
    <w:multiLevelType w:val="hybridMultilevel"/>
    <w:tmpl w:val="150231B6"/>
    <w:lvl w:ilvl="0" w:tplc="163EA0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57221"/>
    <w:multiLevelType w:val="hybridMultilevel"/>
    <w:tmpl w:val="5F4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70021"/>
    <w:multiLevelType w:val="hybridMultilevel"/>
    <w:tmpl w:val="4840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D0442"/>
    <w:multiLevelType w:val="hybridMultilevel"/>
    <w:tmpl w:val="34CC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03E15"/>
    <w:multiLevelType w:val="hybridMultilevel"/>
    <w:tmpl w:val="509AB9E2"/>
    <w:lvl w:ilvl="0" w:tplc="08090001">
      <w:start w:val="1"/>
      <w:numFmt w:val="bullet"/>
      <w:lvlText w:val=""/>
      <w:lvlJc w:val="left"/>
      <w:pPr>
        <w:ind w:left="720" w:hanging="360"/>
      </w:pPr>
      <w:rPr>
        <w:rFonts w:ascii="Symbol" w:hAnsi="Symbol" w:hint="default"/>
      </w:rPr>
    </w:lvl>
    <w:lvl w:ilvl="1" w:tplc="AE52237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415B8"/>
    <w:multiLevelType w:val="hybridMultilevel"/>
    <w:tmpl w:val="AE4A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15395"/>
    <w:multiLevelType w:val="hybridMultilevel"/>
    <w:tmpl w:val="61BE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0F0702"/>
    <w:multiLevelType w:val="hybridMultilevel"/>
    <w:tmpl w:val="866A35D8"/>
    <w:lvl w:ilvl="0" w:tplc="08090001">
      <w:start w:val="1"/>
      <w:numFmt w:val="bullet"/>
      <w:lvlText w:val=""/>
      <w:lvlJc w:val="left"/>
      <w:pPr>
        <w:ind w:left="720" w:hanging="360"/>
      </w:pPr>
      <w:rPr>
        <w:rFonts w:ascii="Symbol" w:hAnsi="Symbol" w:hint="default"/>
      </w:rPr>
    </w:lvl>
    <w:lvl w:ilvl="1" w:tplc="2B9667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0335E"/>
    <w:multiLevelType w:val="hybridMultilevel"/>
    <w:tmpl w:val="55F02D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B0B38CB"/>
    <w:multiLevelType w:val="hybridMultilevel"/>
    <w:tmpl w:val="E54C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C6EF8"/>
    <w:multiLevelType w:val="hybridMultilevel"/>
    <w:tmpl w:val="C520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0"/>
  </w:num>
  <w:num w:numId="4">
    <w:abstractNumId w:val="24"/>
  </w:num>
  <w:num w:numId="5">
    <w:abstractNumId w:val="22"/>
  </w:num>
  <w:num w:numId="6">
    <w:abstractNumId w:val="15"/>
  </w:num>
  <w:num w:numId="7">
    <w:abstractNumId w:val="5"/>
  </w:num>
  <w:num w:numId="8">
    <w:abstractNumId w:val="23"/>
  </w:num>
  <w:num w:numId="9">
    <w:abstractNumId w:val="16"/>
  </w:num>
  <w:num w:numId="10">
    <w:abstractNumId w:val="4"/>
  </w:num>
  <w:num w:numId="11">
    <w:abstractNumId w:val="3"/>
  </w:num>
  <w:num w:numId="12">
    <w:abstractNumId w:val="7"/>
  </w:num>
  <w:num w:numId="13">
    <w:abstractNumId w:val="27"/>
  </w:num>
  <w:num w:numId="14">
    <w:abstractNumId w:val="0"/>
  </w:num>
  <w:num w:numId="15">
    <w:abstractNumId w:val="14"/>
  </w:num>
  <w:num w:numId="16">
    <w:abstractNumId w:val="11"/>
  </w:num>
  <w:num w:numId="17">
    <w:abstractNumId w:val="13"/>
  </w:num>
  <w:num w:numId="18">
    <w:abstractNumId w:val="17"/>
  </w:num>
  <w:num w:numId="19">
    <w:abstractNumId w:val="28"/>
  </w:num>
  <w:num w:numId="20">
    <w:abstractNumId w:val="8"/>
  </w:num>
  <w:num w:numId="21">
    <w:abstractNumId w:val="26"/>
  </w:num>
  <w:num w:numId="22">
    <w:abstractNumId w:val="6"/>
  </w:num>
  <w:num w:numId="23">
    <w:abstractNumId w:val="10"/>
  </w:num>
  <w:num w:numId="24">
    <w:abstractNumId w:val="9"/>
  </w:num>
  <w:num w:numId="25">
    <w:abstractNumId w:val="25"/>
  </w:num>
  <w:num w:numId="26">
    <w:abstractNumId w:val="19"/>
  </w:num>
  <w:num w:numId="27">
    <w:abstractNumId w:val="18"/>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D3"/>
    <w:rsid w:val="000B74A4"/>
    <w:rsid w:val="0010378D"/>
    <w:rsid w:val="001C3A99"/>
    <w:rsid w:val="0020221A"/>
    <w:rsid w:val="002E7B65"/>
    <w:rsid w:val="003A4B5A"/>
    <w:rsid w:val="003B0F11"/>
    <w:rsid w:val="003F6224"/>
    <w:rsid w:val="004343B3"/>
    <w:rsid w:val="004F618E"/>
    <w:rsid w:val="00543FBF"/>
    <w:rsid w:val="005705FF"/>
    <w:rsid w:val="0061291D"/>
    <w:rsid w:val="006A526A"/>
    <w:rsid w:val="006C5F3C"/>
    <w:rsid w:val="007659EA"/>
    <w:rsid w:val="007742E0"/>
    <w:rsid w:val="007C53A2"/>
    <w:rsid w:val="007D4CD3"/>
    <w:rsid w:val="007E2141"/>
    <w:rsid w:val="00801BCC"/>
    <w:rsid w:val="008B5589"/>
    <w:rsid w:val="009C00C8"/>
    <w:rsid w:val="00A51F97"/>
    <w:rsid w:val="00A7570F"/>
    <w:rsid w:val="00B4218A"/>
    <w:rsid w:val="00CA2AA0"/>
    <w:rsid w:val="00CB07B1"/>
    <w:rsid w:val="00CC6625"/>
    <w:rsid w:val="00D204CC"/>
    <w:rsid w:val="00D27777"/>
    <w:rsid w:val="00D41E77"/>
    <w:rsid w:val="00DE5509"/>
    <w:rsid w:val="00E77052"/>
    <w:rsid w:val="00F0048B"/>
    <w:rsid w:val="00F15A13"/>
    <w:rsid w:val="00FD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2300"/>
  <w15:docId w15:val="{40F9699B-187F-419D-8E69-701339B6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C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CD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4CD3"/>
    <w:rPr>
      <w:rFonts w:ascii="Tahoma" w:hAnsi="Tahoma" w:cs="Tahoma"/>
      <w:sz w:val="16"/>
      <w:szCs w:val="16"/>
    </w:rPr>
  </w:style>
  <w:style w:type="character" w:customStyle="1" w:styleId="BalloonTextChar">
    <w:name w:val="Balloon Text Char"/>
    <w:basedOn w:val="DefaultParagraphFont"/>
    <w:link w:val="BalloonText"/>
    <w:uiPriority w:val="99"/>
    <w:semiHidden/>
    <w:rsid w:val="007D4CD3"/>
    <w:rPr>
      <w:rFonts w:ascii="Tahoma" w:eastAsia="Times New Roman" w:hAnsi="Tahoma" w:cs="Tahoma"/>
      <w:sz w:val="16"/>
      <w:szCs w:val="16"/>
    </w:rPr>
  </w:style>
  <w:style w:type="paragraph" w:styleId="ListParagraph">
    <w:name w:val="List Paragraph"/>
    <w:basedOn w:val="Normal"/>
    <w:uiPriority w:val="34"/>
    <w:qFormat/>
    <w:rsid w:val="007D4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9519">
      <w:bodyDiv w:val="1"/>
      <w:marLeft w:val="0"/>
      <w:marRight w:val="0"/>
      <w:marTop w:val="0"/>
      <w:marBottom w:val="0"/>
      <w:divBdr>
        <w:top w:val="none" w:sz="0" w:space="0" w:color="auto"/>
        <w:left w:val="none" w:sz="0" w:space="0" w:color="auto"/>
        <w:bottom w:val="none" w:sz="0" w:space="0" w:color="auto"/>
        <w:right w:val="none" w:sz="0" w:space="0" w:color="auto"/>
      </w:divBdr>
      <w:divsChild>
        <w:div w:id="975185381">
          <w:marLeft w:val="0"/>
          <w:marRight w:val="0"/>
          <w:marTop w:val="0"/>
          <w:marBottom w:val="0"/>
          <w:divBdr>
            <w:top w:val="none" w:sz="0" w:space="0" w:color="auto"/>
            <w:left w:val="none" w:sz="0" w:space="0" w:color="auto"/>
            <w:bottom w:val="none" w:sz="0" w:space="0" w:color="auto"/>
            <w:right w:val="none" w:sz="0" w:space="0" w:color="auto"/>
          </w:divBdr>
        </w:div>
        <w:div w:id="1692535895">
          <w:marLeft w:val="0"/>
          <w:marRight w:val="0"/>
          <w:marTop w:val="0"/>
          <w:marBottom w:val="0"/>
          <w:divBdr>
            <w:top w:val="none" w:sz="0" w:space="0" w:color="auto"/>
            <w:left w:val="none" w:sz="0" w:space="0" w:color="auto"/>
            <w:bottom w:val="none" w:sz="0" w:space="0" w:color="auto"/>
            <w:right w:val="none" w:sz="0" w:space="0" w:color="auto"/>
          </w:divBdr>
        </w:div>
        <w:div w:id="2060740792">
          <w:marLeft w:val="0"/>
          <w:marRight w:val="0"/>
          <w:marTop w:val="0"/>
          <w:marBottom w:val="0"/>
          <w:divBdr>
            <w:top w:val="none" w:sz="0" w:space="0" w:color="auto"/>
            <w:left w:val="none" w:sz="0" w:space="0" w:color="auto"/>
            <w:bottom w:val="none" w:sz="0" w:space="0" w:color="auto"/>
            <w:right w:val="none" w:sz="0" w:space="0" w:color="auto"/>
          </w:divBdr>
        </w:div>
        <w:div w:id="2115593945">
          <w:marLeft w:val="0"/>
          <w:marRight w:val="0"/>
          <w:marTop w:val="0"/>
          <w:marBottom w:val="0"/>
          <w:divBdr>
            <w:top w:val="none" w:sz="0" w:space="0" w:color="auto"/>
            <w:left w:val="none" w:sz="0" w:space="0" w:color="auto"/>
            <w:bottom w:val="none" w:sz="0" w:space="0" w:color="auto"/>
            <w:right w:val="none" w:sz="0" w:space="0" w:color="auto"/>
          </w:divBdr>
        </w:div>
        <w:div w:id="989292711">
          <w:marLeft w:val="0"/>
          <w:marRight w:val="0"/>
          <w:marTop w:val="0"/>
          <w:marBottom w:val="0"/>
          <w:divBdr>
            <w:top w:val="none" w:sz="0" w:space="0" w:color="auto"/>
            <w:left w:val="none" w:sz="0" w:space="0" w:color="auto"/>
            <w:bottom w:val="none" w:sz="0" w:space="0" w:color="auto"/>
            <w:right w:val="none" w:sz="0" w:space="0" w:color="auto"/>
          </w:divBdr>
        </w:div>
      </w:divsChild>
    </w:div>
    <w:div w:id="418867938">
      <w:bodyDiv w:val="1"/>
      <w:marLeft w:val="0"/>
      <w:marRight w:val="0"/>
      <w:marTop w:val="0"/>
      <w:marBottom w:val="0"/>
      <w:divBdr>
        <w:top w:val="none" w:sz="0" w:space="0" w:color="auto"/>
        <w:left w:val="none" w:sz="0" w:space="0" w:color="auto"/>
        <w:bottom w:val="none" w:sz="0" w:space="0" w:color="auto"/>
        <w:right w:val="none" w:sz="0" w:space="0" w:color="auto"/>
      </w:divBdr>
      <w:divsChild>
        <w:div w:id="1798839870">
          <w:marLeft w:val="0"/>
          <w:marRight w:val="0"/>
          <w:marTop w:val="0"/>
          <w:marBottom w:val="0"/>
          <w:divBdr>
            <w:top w:val="none" w:sz="0" w:space="0" w:color="auto"/>
            <w:left w:val="none" w:sz="0" w:space="0" w:color="auto"/>
            <w:bottom w:val="none" w:sz="0" w:space="0" w:color="auto"/>
            <w:right w:val="none" w:sz="0" w:space="0" w:color="auto"/>
          </w:divBdr>
        </w:div>
        <w:div w:id="1005985272">
          <w:marLeft w:val="0"/>
          <w:marRight w:val="0"/>
          <w:marTop w:val="0"/>
          <w:marBottom w:val="0"/>
          <w:divBdr>
            <w:top w:val="none" w:sz="0" w:space="0" w:color="auto"/>
            <w:left w:val="none" w:sz="0" w:space="0" w:color="auto"/>
            <w:bottom w:val="none" w:sz="0" w:space="0" w:color="auto"/>
            <w:right w:val="none" w:sz="0" w:space="0" w:color="auto"/>
          </w:divBdr>
        </w:div>
        <w:div w:id="1286498342">
          <w:marLeft w:val="0"/>
          <w:marRight w:val="0"/>
          <w:marTop w:val="0"/>
          <w:marBottom w:val="0"/>
          <w:divBdr>
            <w:top w:val="none" w:sz="0" w:space="0" w:color="auto"/>
            <w:left w:val="none" w:sz="0" w:space="0" w:color="auto"/>
            <w:bottom w:val="none" w:sz="0" w:space="0" w:color="auto"/>
            <w:right w:val="none" w:sz="0" w:space="0" w:color="auto"/>
          </w:divBdr>
        </w:div>
        <w:div w:id="521362158">
          <w:marLeft w:val="0"/>
          <w:marRight w:val="0"/>
          <w:marTop w:val="0"/>
          <w:marBottom w:val="0"/>
          <w:divBdr>
            <w:top w:val="none" w:sz="0" w:space="0" w:color="auto"/>
            <w:left w:val="none" w:sz="0" w:space="0" w:color="auto"/>
            <w:bottom w:val="none" w:sz="0" w:space="0" w:color="auto"/>
            <w:right w:val="none" w:sz="0" w:space="0" w:color="auto"/>
          </w:divBdr>
        </w:div>
        <w:div w:id="44530473">
          <w:marLeft w:val="0"/>
          <w:marRight w:val="0"/>
          <w:marTop w:val="0"/>
          <w:marBottom w:val="0"/>
          <w:divBdr>
            <w:top w:val="none" w:sz="0" w:space="0" w:color="auto"/>
            <w:left w:val="none" w:sz="0" w:space="0" w:color="auto"/>
            <w:bottom w:val="none" w:sz="0" w:space="0" w:color="auto"/>
            <w:right w:val="none" w:sz="0" w:space="0" w:color="auto"/>
          </w:divBdr>
        </w:div>
        <w:div w:id="299264112">
          <w:marLeft w:val="0"/>
          <w:marRight w:val="0"/>
          <w:marTop w:val="0"/>
          <w:marBottom w:val="0"/>
          <w:divBdr>
            <w:top w:val="none" w:sz="0" w:space="0" w:color="auto"/>
            <w:left w:val="none" w:sz="0" w:space="0" w:color="auto"/>
            <w:bottom w:val="none" w:sz="0" w:space="0" w:color="auto"/>
            <w:right w:val="none" w:sz="0" w:space="0" w:color="auto"/>
          </w:divBdr>
        </w:div>
        <w:div w:id="1025717642">
          <w:marLeft w:val="0"/>
          <w:marRight w:val="0"/>
          <w:marTop w:val="0"/>
          <w:marBottom w:val="0"/>
          <w:divBdr>
            <w:top w:val="none" w:sz="0" w:space="0" w:color="auto"/>
            <w:left w:val="none" w:sz="0" w:space="0" w:color="auto"/>
            <w:bottom w:val="none" w:sz="0" w:space="0" w:color="auto"/>
            <w:right w:val="none" w:sz="0" w:space="0" w:color="auto"/>
          </w:divBdr>
        </w:div>
        <w:div w:id="2073967556">
          <w:marLeft w:val="0"/>
          <w:marRight w:val="0"/>
          <w:marTop w:val="0"/>
          <w:marBottom w:val="0"/>
          <w:divBdr>
            <w:top w:val="none" w:sz="0" w:space="0" w:color="auto"/>
            <w:left w:val="none" w:sz="0" w:space="0" w:color="auto"/>
            <w:bottom w:val="none" w:sz="0" w:space="0" w:color="auto"/>
            <w:right w:val="none" w:sz="0" w:space="0" w:color="auto"/>
          </w:divBdr>
        </w:div>
        <w:div w:id="2023704971">
          <w:marLeft w:val="0"/>
          <w:marRight w:val="0"/>
          <w:marTop w:val="0"/>
          <w:marBottom w:val="0"/>
          <w:divBdr>
            <w:top w:val="none" w:sz="0" w:space="0" w:color="auto"/>
            <w:left w:val="none" w:sz="0" w:space="0" w:color="auto"/>
            <w:bottom w:val="none" w:sz="0" w:space="0" w:color="auto"/>
            <w:right w:val="none" w:sz="0" w:space="0" w:color="auto"/>
          </w:divBdr>
        </w:div>
        <w:div w:id="1823353365">
          <w:marLeft w:val="0"/>
          <w:marRight w:val="0"/>
          <w:marTop w:val="0"/>
          <w:marBottom w:val="0"/>
          <w:divBdr>
            <w:top w:val="none" w:sz="0" w:space="0" w:color="auto"/>
            <w:left w:val="none" w:sz="0" w:space="0" w:color="auto"/>
            <w:bottom w:val="none" w:sz="0" w:space="0" w:color="auto"/>
            <w:right w:val="none" w:sz="0" w:space="0" w:color="auto"/>
          </w:divBdr>
        </w:div>
        <w:div w:id="2125533643">
          <w:marLeft w:val="0"/>
          <w:marRight w:val="0"/>
          <w:marTop w:val="0"/>
          <w:marBottom w:val="0"/>
          <w:divBdr>
            <w:top w:val="none" w:sz="0" w:space="0" w:color="auto"/>
            <w:left w:val="none" w:sz="0" w:space="0" w:color="auto"/>
            <w:bottom w:val="none" w:sz="0" w:space="0" w:color="auto"/>
            <w:right w:val="none" w:sz="0" w:space="0" w:color="auto"/>
          </w:divBdr>
        </w:div>
        <w:div w:id="511606756">
          <w:marLeft w:val="0"/>
          <w:marRight w:val="0"/>
          <w:marTop w:val="0"/>
          <w:marBottom w:val="0"/>
          <w:divBdr>
            <w:top w:val="none" w:sz="0" w:space="0" w:color="auto"/>
            <w:left w:val="none" w:sz="0" w:space="0" w:color="auto"/>
            <w:bottom w:val="none" w:sz="0" w:space="0" w:color="auto"/>
            <w:right w:val="none" w:sz="0" w:space="0" w:color="auto"/>
          </w:divBdr>
        </w:div>
        <w:div w:id="180705520">
          <w:marLeft w:val="0"/>
          <w:marRight w:val="0"/>
          <w:marTop w:val="0"/>
          <w:marBottom w:val="0"/>
          <w:divBdr>
            <w:top w:val="none" w:sz="0" w:space="0" w:color="auto"/>
            <w:left w:val="none" w:sz="0" w:space="0" w:color="auto"/>
            <w:bottom w:val="none" w:sz="0" w:space="0" w:color="auto"/>
            <w:right w:val="none" w:sz="0" w:space="0" w:color="auto"/>
          </w:divBdr>
        </w:div>
        <w:div w:id="573048020">
          <w:marLeft w:val="0"/>
          <w:marRight w:val="0"/>
          <w:marTop w:val="0"/>
          <w:marBottom w:val="0"/>
          <w:divBdr>
            <w:top w:val="none" w:sz="0" w:space="0" w:color="auto"/>
            <w:left w:val="none" w:sz="0" w:space="0" w:color="auto"/>
            <w:bottom w:val="none" w:sz="0" w:space="0" w:color="auto"/>
            <w:right w:val="none" w:sz="0" w:space="0" w:color="auto"/>
          </w:divBdr>
        </w:div>
        <w:div w:id="1051659444">
          <w:marLeft w:val="0"/>
          <w:marRight w:val="0"/>
          <w:marTop w:val="0"/>
          <w:marBottom w:val="0"/>
          <w:divBdr>
            <w:top w:val="none" w:sz="0" w:space="0" w:color="auto"/>
            <w:left w:val="none" w:sz="0" w:space="0" w:color="auto"/>
            <w:bottom w:val="none" w:sz="0" w:space="0" w:color="auto"/>
            <w:right w:val="none" w:sz="0" w:space="0" w:color="auto"/>
          </w:divBdr>
        </w:div>
        <w:div w:id="1939941208">
          <w:marLeft w:val="0"/>
          <w:marRight w:val="0"/>
          <w:marTop w:val="0"/>
          <w:marBottom w:val="0"/>
          <w:divBdr>
            <w:top w:val="none" w:sz="0" w:space="0" w:color="auto"/>
            <w:left w:val="none" w:sz="0" w:space="0" w:color="auto"/>
            <w:bottom w:val="none" w:sz="0" w:space="0" w:color="auto"/>
            <w:right w:val="none" w:sz="0" w:space="0" w:color="auto"/>
          </w:divBdr>
        </w:div>
        <w:div w:id="1928414729">
          <w:marLeft w:val="0"/>
          <w:marRight w:val="0"/>
          <w:marTop w:val="0"/>
          <w:marBottom w:val="0"/>
          <w:divBdr>
            <w:top w:val="none" w:sz="0" w:space="0" w:color="auto"/>
            <w:left w:val="none" w:sz="0" w:space="0" w:color="auto"/>
            <w:bottom w:val="none" w:sz="0" w:space="0" w:color="auto"/>
            <w:right w:val="none" w:sz="0" w:space="0" w:color="auto"/>
          </w:divBdr>
        </w:div>
        <w:div w:id="1715737983">
          <w:marLeft w:val="0"/>
          <w:marRight w:val="0"/>
          <w:marTop w:val="0"/>
          <w:marBottom w:val="0"/>
          <w:divBdr>
            <w:top w:val="none" w:sz="0" w:space="0" w:color="auto"/>
            <w:left w:val="none" w:sz="0" w:space="0" w:color="auto"/>
            <w:bottom w:val="none" w:sz="0" w:space="0" w:color="auto"/>
            <w:right w:val="none" w:sz="0" w:space="0" w:color="auto"/>
          </w:divBdr>
        </w:div>
        <w:div w:id="609703751">
          <w:marLeft w:val="0"/>
          <w:marRight w:val="0"/>
          <w:marTop w:val="0"/>
          <w:marBottom w:val="0"/>
          <w:divBdr>
            <w:top w:val="none" w:sz="0" w:space="0" w:color="auto"/>
            <w:left w:val="none" w:sz="0" w:space="0" w:color="auto"/>
            <w:bottom w:val="none" w:sz="0" w:space="0" w:color="auto"/>
            <w:right w:val="none" w:sz="0" w:space="0" w:color="auto"/>
          </w:divBdr>
        </w:div>
        <w:div w:id="1845126295">
          <w:marLeft w:val="0"/>
          <w:marRight w:val="0"/>
          <w:marTop w:val="0"/>
          <w:marBottom w:val="0"/>
          <w:divBdr>
            <w:top w:val="none" w:sz="0" w:space="0" w:color="auto"/>
            <w:left w:val="none" w:sz="0" w:space="0" w:color="auto"/>
            <w:bottom w:val="none" w:sz="0" w:space="0" w:color="auto"/>
            <w:right w:val="none" w:sz="0" w:space="0" w:color="auto"/>
          </w:divBdr>
        </w:div>
      </w:divsChild>
    </w:div>
    <w:div w:id="796918472">
      <w:bodyDiv w:val="1"/>
      <w:marLeft w:val="0"/>
      <w:marRight w:val="0"/>
      <w:marTop w:val="0"/>
      <w:marBottom w:val="0"/>
      <w:divBdr>
        <w:top w:val="none" w:sz="0" w:space="0" w:color="auto"/>
        <w:left w:val="none" w:sz="0" w:space="0" w:color="auto"/>
        <w:bottom w:val="none" w:sz="0" w:space="0" w:color="auto"/>
        <w:right w:val="none" w:sz="0" w:space="0" w:color="auto"/>
      </w:divBdr>
      <w:divsChild>
        <w:div w:id="895090689">
          <w:marLeft w:val="0"/>
          <w:marRight w:val="0"/>
          <w:marTop w:val="0"/>
          <w:marBottom w:val="0"/>
          <w:divBdr>
            <w:top w:val="none" w:sz="0" w:space="0" w:color="auto"/>
            <w:left w:val="none" w:sz="0" w:space="0" w:color="auto"/>
            <w:bottom w:val="none" w:sz="0" w:space="0" w:color="auto"/>
            <w:right w:val="none" w:sz="0" w:space="0" w:color="auto"/>
          </w:divBdr>
        </w:div>
        <w:div w:id="806238190">
          <w:marLeft w:val="0"/>
          <w:marRight w:val="0"/>
          <w:marTop w:val="0"/>
          <w:marBottom w:val="0"/>
          <w:divBdr>
            <w:top w:val="none" w:sz="0" w:space="0" w:color="auto"/>
            <w:left w:val="none" w:sz="0" w:space="0" w:color="auto"/>
            <w:bottom w:val="none" w:sz="0" w:space="0" w:color="auto"/>
            <w:right w:val="none" w:sz="0" w:space="0" w:color="auto"/>
          </w:divBdr>
        </w:div>
        <w:div w:id="789860878">
          <w:marLeft w:val="0"/>
          <w:marRight w:val="0"/>
          <w:marTop w:val="0"/>
          <w:marBottom w:val="0"/>
          <w:divBdr>
            <w:top w:val="none" w:sz="0" w:space="0" w:color="auto"/>
            <w:left w:val="none" w:sz="0" w:space="0" w:color="auto"/>
            <w:bottom w:val="none" w:sz="0" w:space="0" w:color="auto"/>
            <w:right w:val="none" w:sz="0" w:space="0" w:color="auto"/>
          </w:divBdr>
        </w:div>
        <w:div w:id="179205177">
          <w:marLeft w:val="0"/>
          <w:marRight w:val="0"/>
          <w:marTop w:val="0"/>
          <w:marBottom w:val="0"/>
          <w:divBdr>
            <w:top w:val="none" w:sz="0" w:space="0" w:color="auto"/>
            <w:left w:val="none" w:sz="0" w:space="0" w:color="auto"/>
            <w:bottom w:val="none" w:sz="0" w:space="0" w:color="auto"/>
            <w:right w:val="none" w:sz="0" w:space="0" w:color="auto"/>
          </w:divBdr>
        </w:div>
        <w:div w:id="1767652214">
          <w:marLeft w:val="0"/>
          <w:marRight w:val="0"/>
          <w:marTop w:val="0"/>
          <w:marBottom w:val="0"/>
          <w:divBdr>
            <w:top w:val="none" w:sz="0" w:space="0" w:color="auto"/>
            <w:left w:val="none" w:sz="0" w:space="0" w:color="auto"/>
            <w:bottom w:val="none" w:sz="0" w:space="0" w:color="auto"/>
            <w:right w:val="none" w:sz="0" w:space="0" w:color="auto"/>
          </w:divBdr>
        </w:div>
        <w:div w:id="833953738">
          <w:marLeft w:val="0"/>
          <w:marRight w:val="0"/>
          <w:marTop w:val="0"/>
          <w:marBottom w:val="0"/>
          <w:divBdr>
            <w:top w:val="none" w:sz="0" w:space="0" w:color="auto"/>
            <w:left w:val="none" w:sz="0" w:space="0" w:color="auto"/>
            <w:bottom w:val="none" w:sz="0" w:space="0" w:color="auto"/>
            <w:right w:val="none" w:sz="0" w:space="0" w:color="auto"/>
          </w:divBdr>
        </w:div>
        <w:div w:id="334576230">
          <w:marLeft w:val="0"/>
          <w:marRight w:val="0"/>
          <w:marTop w:val="0"/>
          <w:marBottom w:val="0"/>
          <w:divBdr>
            <w:top w:val="none" w:sz="0" w:space="0" w:color="auto"/>
            <w:left w:val="none" w:sz="0" w:space="0" w:color="auto"/>
            <w:bottom w:val="none" w:sz="0" w:space="0" w:color="auto"/>
            <w:right w:val="none" w:sz="0" w:space="0" w:color="auto"/>
          </w:divBdr>
        </w:div>
        <w:div w:id="46148782">
          <w:marLeft w:val="0"/>
          <w:marRight w:val="0"/>
          <w:marTop w:val="0"/>
          <w:marBottom w:val="0"/>
          <w:divBdr>
            <w:top w:val="none" w:sz="0" w:space="0" w:color="auto"/>
            <w:left w:val="none" w:sz="0" w:space="0" w:color="auto"/>
            <w:bottom w:val="none" w:sz="0" w:space="0" w:color="auto"/>
            <w:right w:val="none" w:sz="0" w:space="0" w:color="auto"/>
          </w:divBdr>
        </w:div>
      </w:divsChild>
    </w:div>
    <w:div w:id="1261258309">
      <w:bodyDiv w:val="1"/>
      <w:marLeft w:val="0"/>
      <w:marRight w:val="0"/>
      <w:marTop w:val="0"/>
      <w:marBottom w:val="0"/>
      <w:divBdr>
        <w:top w:val="none" w:sz="0" w:space="0" w:color="auto"/>
        <w:left w:val="none" w:sz="0" w:space="0" w:color="auto"/>
        <w:bottom w:val="none" w:sz="0" w:space="0" w:color="auto"/>
        <w:right w:val="none" w:sz="0" w:space="0" w:color="auto"/>
      </w:divBdr>
      <w:divsChild>
        <w:div w:id="1570576959">
          <w:marLeft w:val="0"/>
          <w:marRight w:val="0"/>
          <w:marTop w:val="0"/>
          <w:marBottom w:val="0"/>
          <w:divBdr>
            <w:top w:val="none" w:sz="0" w:space="0" w:color="auto"/>
            <w:left w:val="none" w:sz="0" w:space="0" w:color="auto"/>
            <w:bottom w:val="none" w:sz="0" w:space="0" w:color="auto"/>
            <w:right w:val="none" w:sz="0" w:space="0" w:color="auto"/>
          </w:divBdr>
        </w:div>
        <w:div w:id="1900821306">
          <w:marLeft w:val="0"/>
          <w:marRight w:val="0"/>
          <w:marTop w:val="0"/>
          <w:marBottom w:val="0"/>
          <w:divBdr>
            <w:top w:val="none" w:sz="0" w:space="0" w:color="auto"/>
            <w:left w:val="none" w:sz="0" w:space="0" w:color="auto"/>
            <w:bottom w:val="none" w:sz="0" w:space="0" w:color="auto"/>
            <w:right w:val="none" w:sz="0" w:space="0" w:color="auto"/>
          </w:divBdr>
        </w:div>
      </w:divsChild>
    </w:div>
    <w:div w:id="1281229528">
      <w:bodyDiv w:val="1"/>
      <w:marLeft w:val="0"/>
      <w:marRight w:val="0"/>
      <w:marTop w:val="0"/>
      <w:marBottom w:val="0"/>
      <w:divBdr>
        <w:top w:val="none" w:sz="0" w:space="0" w:color="auto"/>
        <w:left w:val="none" w:sz="0" w:space="0" w:color="auto"/>
        <w:bottom w:val="none" w:sz="0" w:space="0" w:color="auto"/>
        <w:right w:val="none" w:sz="0" w:space="0" w:color="auto"/>
      </w:divBdr>
      <w:divsChild>
        <w:div w:id="1047072835">
          <w:marLeft w:val="0"/>
          <w:marRight w:val="0"/>
          <w:marTop w:val="0"/>
          <w:marBottom w:val="0"/>
          <w:divBdr>
            <w:top w:val="none" w:sz="0" w:space="0" w:color="auto"/>
            <w:left w:val="none" w:sz="0" w:space="0" w:color="auto"/>
            <w:bottom w:val="none" w:sz="0" w:space="0" w:color="auto"/>
            <w:right w:val="none" w:sz="0" w:space="0" w:color="auto"/>
          </w:divBdr>
        </w:div>
        <w:div w:id="1423532748">
          <w:marLeft w:val="0"/>
          <w:marRight w:val="0"/>
          <w:marTop w:val="0"/>
          <w:marBottom w:val="0"/>
          <w:divBdr>
            <w:top w:val="none" w:sz="0" w:space="0" w:color="auto"/>
            <w:left w:val="none" w:sz="0" w:space="0" w:color="auto"/>
            <w:bottom w:val="none" w:sz="0" w:space="0" w:color="auto"/>
            <w:right w:val="none" w:sz="0" w:space="0" w:color="auto"/>
          </w:divBdr>
        </w:div>
        <w:div w:id="1306004651">
          <w:marLeft w:val="0"/>
          <w:marRight w:val="0"/>
          <w:marTop w:val="0"/>
          <w:marBottom w:val="0"/>
          <w:divBdr>
            <w:top w:val="none" w:sz="0" w:space="0" w:color="auto"/>
            <w:left w:val="none" w:sz="0" w:space="0" w:color="auto"/>
            <w:bottom w:val="none" w:sz="0" w:space="0" w:color="auto"/>
            <w:right w:val="none" w:sz="0" w:space="0" w:color="auto"/>
          </w:divBdr>
        </w:div>
        <w:div w:id="1978562615">
          <w:marLeft w:val="0"/>
          <w:marRight w:val="0"/>
          <w:marTop w:val="0"/>
          <w:marBottom w:val="0"/>
          <w:divBdr>
            <w:top w:val="none" w:sz="0" w:space="0" w:color="auto"/>
            <w:left w:val="none" w:sz="0" w:space="0" w:color="auto"/>
            <w:bottom w:val="none" w:sz="0" w:space="0" w:color="auto"/>
            <w:right w:val="none" w:sz="0" w:space="0" w:color="auto"/>
          </w:divBdr>
        </w:div>
        <w:div w:id="2039041572">
          <w:marLeft w:val="0"/>
          <w:marRight w:val="0"/>
          <w:marTop w:val="0"/>
          <w:marBottom w:val="0"/>
          <w:divBdr>
            <w:top w:val="none" w:sz="0" w:space="0" w:color="auto"/>
            <w:left w:val="none" w:sz="0" w:space="0" w:color="auto"/>
            <w:bottom w:val="none" w:sz="0" w:space="0" w:color="auto"/>
            <w:right w:val="none" w:sz="0" w:space="0" w:color="auto"/>
          </w:divBdr>
        </w:div>
        <w:div w:id="1398280349">
          <w:marLeft w:val="0"/>
          <w:marRight w:val="0"/>
          <w:marTop w:val="0"/>
          <w:marBottom w:val="0"/>
          <w:divBdr>
            <w:top w:val="none" w:sz="0" w:space="0" w:color="auto"/>
            <w:left w:val="none" w:sz="0" w:space="0" w:color="auto"/>
            <w:bottom w:val="none" w:sz="0" w:space="0" w:color="auto"/>
            <w:right w:val="none" w:sz="0" w:space="0" w:color="auto"/>
          </w:divBdr>
        </w:div>
        <w:div w:id="1991903709">
          <w:marLeft w:val="0"/>
          <w:marRight w:val="0"/>
          <w:marTop w:val="0"/>
          <w:marBottom w:val="0"/>
          <w:divBdr>
            <w:top w:val="none" w:sz="0" w:space="0" w:color="auto"/>
            <w:left w:val="none" w:sz="0" w:space="0" w:color="auto"/>
            <w:bottom w:val="none" w:sz="0" w:space="0" w:color="auto"/>
            <w:right w:val="none" w:sz="0" w:space="0" w:color="auto"/>
          </w:divBdr>
        </w:div>
        <w:div w:id="2064790959">
          <w:marLeft w:val="0"/>
          <w:marRight w:val="0"/>
          <w:marTop w:val="0"/>
          <w:marBottom w:val="0"/>
          <w:divBdr>
            <w:top w:val="none" w:sz="0" w:space="0" w:color="auto"/>
            <w:left w:val="none" w:sz="0" w:space="0" w:color="auto"/>
            <w:bottom w:val="none" w:sz="0" w:space="0" w:color="auto"/>
            <w:right w:val="none" w:sz="0" w:space="0" w:color="auto"/>
          </w:divBdr>
        </w:div>
        <w:div w:id="25760461">
          <w:marLeft w:val="0"/>
          <w:marRight w:val="0"/>
          <w:marTop w:val="0"/>
          <w:marBottom w:val="0"/>
          <w:divBdr>
            <w:top w:val="none" w:sz="0" w:space="0" w:color="auto"/>
            <w:left w:val="none" w:sz="0" w:space="0" w:color="auto"/>
            <w:bottom w:val="none" w:sz="0" w:space="0" w:color="auto"/>
            <w:right w:val="none" w:sz="0" w:space="0" w:color="auto"/>
          </w:divBdr>
        </w:div>
      </w:divsChild>
    </w:div>
    <w:div w:id="2052611542">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2">
          <w:marLeft w:val="0"/>
          <w:marRight w:val="0"/>
          <w:marTop w:val="0"/>
          <w:marBottom w:val="0"/>
          <w:divBdr>
            <w:top w:val="none" w:sz="0" w:space="0" w:color="auto"/>
            <w:left w:val="none" w:sz="0" w:space="0" w:color="auto"/>
            <w:bottom w:val="none" w:sz="0" w:space="0" w:color="auto"/>
            <w:right w:val="none" w:sz="0" w:space="0" w:color="auto"/>
          </w:divBdr>
        </w:div>
        <w:div w:id="1431049615">
          <w:marLeft w:val="0"/>
          <w:marRight w:val="0"/>
          <w:marTop w:val="0"/>
          <w:marBottom w:val="0"/>
          <w:divBdr>
            <w:top w:val="none" w:sz="0" w:space="0" w:color="auto"/>
            <w:left w:val="none" w:sz="0" w:space="0" w:color="auto"/>
            <w:bottom w:val="none" w:sz="0" w:space="0" w:color="auto"/>
            <w:right w:val="none" w:sz="0" w:space="0" w:color="auto"/>
          </w:divBdr>
        </w:div>
        <w:div w:id="281887661">
          <w:marLeft w:val="0"/>
          <w:marRight w:val="0"/>
          <w:marTop w:val="0"/>
          <w:marBottom w:val="0"/>
          <w:divBdr>
            <w:top w:val="none" w:sz="0" w:space="0" w:color="auto"/>
            <w:left w:val="none" w:sz="0" w:space="0" w:color="auto"/>
            <w:bottom w:val="none" w:sz="0" w:space="0" w:color="auto"/>
            <w:right w:val="none" w:sz="0" w:space="0" w:color="auto"/>
          </w:divBdr>
        </w:div>
        <w:div w:id="1632051404">
          <w:marLeft w:val="0"/>
          <w:marRight w:val="0"/>
          <w:marTop w:val="0"/>
          <w:marBottom w:val="0"/>
          <w:divBdr>
            <w:top w:val="none" w:sz="0" w:space="0" w:color="auto"/>
            <w:left w:val="none" w:sz="0" w:space="0" w:color="auto"/>
            <w:bottom w:val="none" w:sz="0" w:space="0" w:color="auto"/>
            <w:right w:val="none" w:sz="0" w:space="0" w:color="auto"/>
          </w:divBdr>
        </w:div>
        <w:div w:id="1338968828">
          <w:marLeft w:val="0"/>
          <w:marRight w:val="0"/>
          <w:marTop w:val="0"/>
          <w:marBottom w:val="0"/>
          <w:divBdr>
            <w:top w:val="none" w:sz="0" w:space="0" w:color="auto"/>
            <w:left w:val="none" w:sz="0" w:space="0" w:color="auto"/>
            <w:bottom w:val="none" w:sz="0" w:space="0" w:color="auto"/>
            <w:right w:val="none" w:sz="0" w:space="0" w:color="auto"/>
          </w:divBdr>
        </w:div>
        <w:div w:id="2080521808">
          <w:marLeft w:val="0"/>
          <w:marRight w:val="0"/>
          <w:marTop w:val="0"/>
          <w:marBottom w:val="0"/>
          <w:divBdr>
            <w:top w:val="none" w:sz="0" w:space="0" w:color="auto"/>
            <w:left w:val="none" w:sz="0" w:space="0" w:color="auto"/>
            <w:bottom w:val="none" w:sz="0" w:space="0" w:color="auto"/>
            <w:right w:val="none" w:sz="0" w:space="0" w:color="auto"/>
          </w:divBdr>
        </w:div>
        <w:div w:id="539905269">
          <w:marLeft w:val="0"/>
          <w:marRight w:val="0"/>
          <w:marTop w:val="0"/>
          <w:marBottom w:val="0"/>
          <w:divBdr>
            <w:top w:val="none" w:sz="0" w:space="0" w:color="auto"/>
            <w:left w:val="none" w:sz="0" w:space="0" w:color="auto"/>
            <w:bottom w:val="none" w:sz="0" w:space="0" w:color="auto"/>
            <w:right w:val="none" w:sz="0" w:space="0" w:color="auto"/>
          </w:divBdr>
        </w:div>
        <w:div w:id="1864391965">
          <w:marLeft w:val="0"/>
          <w:marRight w:val="0"/>
          <w:marTop w:val="0"/>
          <w:marBottom w:val="0"/>
          <w:divBdr>
            <w:top w:val="none" w:sz="0" w:space="0" w:color="auto"/>
            <w:left w:val="none" w:sz="0" w:space="0" w:color="auto"/>
            <w:bottom w:val="none" w:sz="0" w:space="0" w:color="auto"/>
            <w:right w:val="none" w:sz="0" w:space="0" w:color="auto"/>
          </w:divBdr>
        </w:div>
        <w:div w:id="1238974020">
          <w:marLeft w:val="0"/>
          <w:marRight w:val="0"/>
          <w:marTop w:val="0"/>
          <w:marBottom w:val="0"/>
          <w:divBdr>
            <w:top w:val="none" w:sz="0" w:space="0" w:color="auto"/>
            <w:left w:val="none" w:sz="0" w:space="0" w:color="auto"/>
            <w:bottom w:val="none" w:sz="0" w:space="0" w:color="auto"/>
            <w:right w:val="none" w:sz="0" w:space="0" w:color="auto"/>
          </w:divBdr>
        </w:div>
        <w:div w:id="1189297126">
          <w:marLeft w:val="0"/>
          <w:marRight w:val="0"/>
          <w:marTop w:val="0"/>
          <w:marBottom w:val="0"/>
          <w:divBdr>
            <w:top w:val="none" w:sz="0" w:space="0" w:color="auto"/>
            <w:left w:val="none" w:sz="0" w:space="0" w:color="auto"/>
            <w:bottom w:val="none" w:sz="0" w:space="0" w:color="auto"/>
            <w:right w:val="none" w:sz="0" w:space="0" w:color="auto"/>
          </w:divBdr>
        </w:div>
        <w:div w:id="23752400">
          <w:marLeft w:val="0"/>
          <w:marRight w:val="0"/>
          <w:marTop w:val="0"/>
          <w:marBottom w:val="0"/>
          <w:divBdr>
            <w:top w:val="none" w:sz="0" w:space="0" w:color="auto"/>
            <w:left w:val="none" w:sz="0" w:space="0" w:color="auto"/>
            <w:bottom w:val="none" w:sz="0" w:space="0" w:color="auto"/>
            <w:right w:val="none" w:sz="0" w:space="0" w:color="auto"/>
          </w:divBdr>
        </w:div>
        <w:div w:id="1515877500">
          <w:marLeft w:val="0"/>
          <w:marRight w:val="0"/>
          <w:marTop w:val="0"/>
          <w:marBottom w:val="0"/>
          <w:divBdr>
            <w:top w:val="none" w:sz="0" w:space="0" w:color="auto"/>
            <w:left w:val="none" w:sz="0" w:space="0" w:color="auto"/>
            <w:bottom w:val="none" w:sz="0" w:space="0" w:color="auto"/>
            <w:right w:val="none" w:sz="0" w:space="0" w:color="auto"/>
          </w:divBdr>
        </w:div>
        <w:div w:id="140001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Cliffe</dc:creator>
  <cp:lastModifiedBy>Lisa Wood</cp:lastModifiedBy>
  <cp:revision>2</cp:revision>
  <cp:lastPrinted>2017-09-17T13:54:00Z</cp:lastPrinted>
  <dcterms:created xsi:type="dcterms:W3CDTF">2024-03-19T17:18:00Z</dcterms:created>
  <dcterms:modified xsi:type="dcterms:W3CDTF">2024-03-19T17:18:00Z</dcterms:modified>
</cp:coreProperties>
</file>